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B29E6" w14:textId="77777777" w:rsidR="000A4C35" w:rsidRDefault="000A4C35">
      <w:pPr>
        <w:pStyle w:val="Subtitle"/>
        <w:spacing w:after="240"/>
        <w:rPr>
          <w:lang w:val="en-GB"/>
        </w:rPr>
      </w:pPr>
    </w:p>
    <w:p w14:paraId="7286CEA0" w14:textId="77777777" w:rsidR="000A4C35" w:rsidRPr="00AD4777" w:rsidRDefault="000A4C35" w:rsidP="000A4C35">
      <w:pPr>
        <w:pStyle w:val="Header"/>
        <w:jc w:val="center"/>
        <w:rPr>
          <w:b/>
          <w:sz w:val="32"/>
          <w:szCs w:val="32"/>
        </w:rPr>
      </w:pPr>
      <w:r w:rsidRPr="00AD4777">
        <w:rPr>
          <w:b/>
          <w:sz w:val="32"/>
          <w:szCs w:val="32"/>
        </w:rPr>
        <w:t>INSTRUCTIONS TO TENDERERS</w:t>
      </w:r>
    </w:p>
    <w:p w14:paraId="3569E618" w14:textId="77777777" w:rsidR="000A4C35" w:rsidRDefault="000A4C35">
      <w:pPr>
        <w:pStyle w:val="Subtitle"/>
        <w:spacing w:after="240"/>
        <w:rPr>
          <w:lang w:val="en-GB"/>
        </w:rPr>
      </w:pPr>
    </w:p>
    <w:p w14:paraId="2FA5C572" w14:textId="4CC6199E" w:rsidR="003436FE" w:rsidRPr="002B370E" w:rsidRDefault="003436FE">
      <w:pPr>
        <w:pStyle w:val="Subtitle"/>
        <w:spacing w:after="240"/>
        <w:rPr>
          <w:lang w:val="en-GB"/>
        </w:rPr>
      </w:pPr>
      <w:r w:rsidRPr="002B370E">
        <w:rPr>
          <w:lang w:val="en-GB"/>
        </w:rPr>
        <w:t xml:space="preserve">REFERENCE: </w:t>
      </w:r>
      <w:r w:rsidR="005C07EA" w:rsidRPr="005C07EA">
        <w:rPr>
          <w:lang w:val="en-GB"/>
        </w:rPr>
        <w:t>Project 101173368</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4730C2B" w:rsidR="003436FE" w:rsidRPr="002B370E" w:rsidRDefault="003436FE" w:rsidP="00F52B89">
      <w:pPr>
        <w:pStyle w:val="Subtitle"/>
        <w:spacing w:after="240"/>
        <w:jc w:val="left"/>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r w:rsidR="000A4C35">
        <w:rPr>
          <w:sz w:val="22"/>
          <w:szCs w:val="22"/>
          <w:lang w:val="en-GB"/>
        </w:rPr>
        <w:t xml:space="preserve">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B97CA2" w:rsidRPr="002B370E" w14:paraId="08A7EC6F" w14:textId="77777777" w:rsidTr="00010683">
        <w:tc>
          <w:tcPr>
            <w:tcW w:w="4820" w:type="dxa"/>
            <w:shd w:val="pct10" w:color="auto" w:fill="FFFFFF"/>
          </w:tcPr>
          <w:p w14:paraId="4CA1EAF5" w14:textId="77777777" w:rsidR="00B97CA2" w:rsidRPr="002B370E" w:rsidRDefault="00B97CA2" w:rsidP="00B97CA2">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1EA18A02" w:rsidR="00B97CA2" w:rsidRPr="002B370E" w:rsidRDefault="006A0C31" w:rsidP="00B97CA2">
            <w:pPr>
              <w:spacing w:before="120" w:after="120"/>
              <w:jc w:val="center"/>
              <w:rPr>
                <w:sz w:val="22"/>
                <w:szCs w:val="22"/>
              </w:rPr>
            </w:pPr>
            <w:r>
              <w:rPr>
                <w:sz w:val="22"/>
                <w:szCs w:val="22"/>
              </w:rPr>
              <w:t>Date</w:t>
            </w:r>
            <w:r w:rsidR="000A44A8">
              <w:rPr>
                <w:sz w:val="22"/>
                <w:szCs w:val="22"/>
              </w:rPr>
              <w:t>:</w:t>
            </w:r>
            <w:r>
              <w:rPr>
                <w:sz w:val="22"/>
                <w:szCs w:val="22"/>
              </w:rPr>
              <w:t xml:space="preserve"> </w:t>
            </w:r>
            <w:r w:rsidRPr="005959A6">
              <w:rPr>
                <w:sz w:val="22"/>
                <w:szCs w:val="22"/>
              </w:rPr>
              <w:t>15</w:t>
            </w:r>
            <w:r w:rsidR="00B97CA2" w:rsidRPr="005959A6">
              <w:rPr>
                <w:sz w:val="22"/>
                <w:szCs w:val="22"/>
              </w:rPr>
              <w:t xml:space="preserve"> days</w:t>
            </w:r>
            <w:r w:rsidR="00B97CA2" w:rsidRPr="00D509D4">
              <w:rPr>
                <w:sz w:val="22"/>
                <w:szCs w:val="22"/>
              </w:rPr>
              <w:t xml:space="preserve"> before deadline for tenders </w:t>
            </w:r>
          </w:p>
        </w:tc>
        <w:tc>
          <w:tcPr>
            <w:tcW w:w="1572" w:type="dxa"/>
          </w:tcPr>
          <w:p w14:paraId="4D8626F4" w14:textId="6A74FF5F" w:rsidR="00B97CA2" w:rsidRDefault="006A0C31" w:rsidP="00B97CA2">
            <w:pPr>
              <w:spacing w:before="120" w:after="120"/>
              <w:jc w:val="center"/>
              <w:rPr>
                <w:sz w:val="22"/>
                <w:szCs w:val="22"/>
              </w:rPr>
            </w:pPr>
            <w:r>
              <w:rPr>
                <w:sz w:val="22"/>
                <w:szCs w:val="22"/>
              </w:rPr>
              <w:t>15.3</w:t>
            </w:r>
            <w:r w:rsidR="00B97CA2">
              <w:rPr>
                <w:sz w:val="22"/>
                <w:szCs w:val="22"/>
              </w:rPr>
              <w:t xml:space="preserve">0 h </w:t>
            </w:r>
          </w:p>
          <w:p w14:paraId="20CD8D06" w14:textId="2E914E5C" w:rsidR="00B97CA2" w:rsidRPr="002B370E" w:rsidRDefault="00B97CA2" w:rsidP="00B97CA2">
            <w:pPr>
              <w:spacing w:before="120" w:after="120"/>
              <w:jc w:val="center"/>
              <w:rPr>
                <w:sz w:val="22"/>
                <w:szCs w:val="22"/>
              </w:rPr>
            </w:pPr>
            <w:r>
              <w:rPr>
                <w:sz w:val="22"/>
                <w:szCs w:val="22"/>
              </w:rPr>
              <w:t>(local time)</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4E3AD7B" w:rsidR="003436FE" w:rsidRPr="002B370E" w:rsidRDefault="00B97CA2" w:rsidP="00707FA2">
            <w:pPr>
              <w:spacing w:before="120" w:after="120"/>
              <w:jc w:val="center"/>
              <w:rPr>
                <w:sz w:val="22"/>
                <w:szCs w:val="22"/>
              </w:rPr>
            </w:pPr>
            <w:r w:rsidRPr="00D509D4">
              <w:rPr>
                <w:sz w:val="22"/>
                <w:szCs w:val="22"/>
              </w:rPr>
              <w:t>Date</w:t>
            </w:r>
            <w:r w:rsidR="000A44A8">
              <w:rPr>
                <w:sz w:val="22"/>
                <w:szCs w:val="22"/>
              </w:rPr>
              <w:t>: 8</w:t>
            </w:r>
            <w:r w:rsidRPr="00D509D4">
              <w:rPr>
                <w:sz w:val="22"/>
                <w:szCs w:val="22"/>
              </w:rPr>
              <w:t xml:space="preserve"> days before deadline for tenders</w:t>
            </w:r>
            <w:r>
              <w:rPr>
                <w:sz w:val="22"/>
                <w:szCs w:val="22"/>
              </w:rPr>
              <w:t xml:space="preserve">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B97CA2" w:rsidRPr="002B370E" w14:paraId="4A90CA89" w14:textId="77777777" w:rsidTr="00010683">
        <w:tc>
          <w:tcPr>
            <w:tcW w:w="4820" w:type="dxa"/>
            <w:shd w:val="pct10" w:color="auto" w:fill="FFFFFF"/>
          </w:tcPr>
          <w:p w14:paraId="3F07425A" w14:textId="77777777" w:rsidR="00B97CA2" w:rsidRPr="002B370E" w:rsidRDefault="00B97CA2" w:rsidP="00B97CA2">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7E174BA7" w:rsidR="00B97CA2" w:rsidRPr="00867C0B" w:rsidRDefault="00D25348" w:rsidP="00A32038">
            <w:pPr>
              <w:spacing w:before="120" w:after="120"/>
              <w:jc w:val="center"/>
              <w:rPr>
                <w:sz w:val="22"/>
                <w:szCs w:val="22"/>
                <w:highlight w:val="yellow"/>
              </w:rPr>
            </w:pPr>
            <w:r w:rsidRPr="00D25348">
              <w:rPr>
                <w:sz w:val="22"/>
                <w:szCs w:val="22"/>
              </w:rPr>
              <w:t>09</w:t>
            </w:r>
            <w:r w:rsidR="0039639E">
              <w:rPr>
                <w:sz w:val="22"/>
                <w:szCs w:val="22"/>
              </w:rPr>
              <w:t xml:space="preserve"> September </w:t>
            </w:r>
            <w:r w:rsidRPr="00D25348">
              <w:rPr>
                <w:sz w:val="22"/>
                <w:szCs w:val="22"/>
              </w:rPr>
              <w:t>2025</w:t>
            </w:r>
          </w:p>
        </w:tc>
        <w:tc>
          <w:tcPr>
            <w:tcW w:w="1572" w:type="dxa"/>
          </w:tcPr>
          <w:p w14:paraId="6990FEE5" w14:textId="184D8482" w:rsidR="00B97CA2" w:rsidRPr="00D25348" w:rsidRDefault="00B97CA2" w:rsidP="00B97CA2">
            <w:pPr>
              <w:spacing w:before="120" w:after="120"/>
              <w:jc w:val="center"/>
              <w:rPr>
                <w:sz w:val="22"/>
                <w:szCs w:val="22"/>
              </w:rPr>
            </w:pPr>
            <w:r w:rsidRPr="00D25348">
              <w:rPr>
                <w:sz w:val="22"/>
                <w:szCs w:val="22"/>
              </w:rPr>
              <w:t>15.</w:t>
            </w:r>
            <w:r w:rsidR="00A32038" w:rsidRPr="00D25348">
              <w:rPr>
                <w:sz w:val="22"/>
                <w:szCs w:val="22"/>
              </w:rPr>
              <w:t>3</w:t>
            </w:r>
            <w:r w:rsidRPr="00D25348">
              <w:rPr>
                <w:sz w:val="22"/>
                <w:szCs w:val="22"/>
              </w:rPr>
              <w:t xml:space="preserve">0 h </w:t>
            </w:r>
          </w:p>
          <w:p w14:paraId="72C6AABB" w14:textId="7A8F7D17" w:rsidR="00B97CA2" w:rsidRPr="00867C0B" w:rsidRDefault="00B97CA2" w:rsidP="00B97CA2">
            <w:pPr>
              <w:spacing w:before="120" w:after="120"/>
              <w:jc w:val="center"/>
              <w:rPr>
                <w:sz w:val="22"/>
                <w:szCs w:val="22"/>
                <w:highlight w:val="yellow"/>
              </w:rPr>
            </w:pPr>
            <w:r w:rsidRPr="00D25348">
              <w:rPr>
                <w:sz w:val="22"/>
                <w:szCs w:val="22"/>
              </w:rPr>
              <w:t>(local time)</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952321" w:rsidR="003436FE" w:rsidRPr="006D065A" w:rsidRDefault="003436FE" w:rsidP="003436FE">
            <w:pPr>
              <w:spacing w:before="120" w:after="120"/>
              <w:jc w:val="center"/>
              <w:rPr>
                <w:sz w:val="22"/>
                <w:szCs w:val="22"/>
              </w:rPr>
            </w:pPr>
            <w:r w:rsidRPr="006D065A">
              <w:rPr>
                <w:sz w:val="22"/>
                <w:szCs w:val="22"/>
              </w:rPr>
              <w:t xml:space="preserve">Not applicable </w:t>
            </w:r>
            <w:r w:rsidRPr="006D065A">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911CF9" w:rsidRPr="002B370E" w14:paraId="1213FAC9" w14:textId="77777777" w:rsidTr="00010683">
        <w:tc>
          <w:tcPr>
            <w:tcW w:w="4820" w:type="dxa"/>
            <w:shd w:val="pct10" w:color="auto" w:fill="FFFFFF"/>
          </w:tcPr>
          <w:p w14:paraId="369225C8" w14:textId="77777777" w:rsidR="00911CF9" w:rsidRPr="002B370E" w:rsidRDefault="00911CF9" w:rsidP="00911CF9">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63386132" w:rsidR="00911CF9" w:rsidRPr="006D065A" w:rsidRDefault="0039639E" w:rsidP="00911CF9">
            <w:pPr>
              <w:spacing w:before="120" w:after="120"/>
              <w:jc w:val="center"/>
              <w:rPr>
                <w:sz w:val="22"/>
                <w:szCs w:val="22"/>
              </w:rPr>
            </w:pPr>
            <w:r>
              <w:rPr>
                <w:sz w:val="22"/>
                <w:szCs w:val="22"/>
              </w:rPr>
              <w:t>September 2025</w:t>
            </w:r>
          </w:p>
        </w:tc>
        <w:tc>
          <w:tcPr>
            <w:tcW w:w="1572" w:type="dxa"/>
          </w:tcPr>
          <w:p w14:paraId="2F20A2D8" w14:textId="2FCA34BF" w:rsidR="00911CF9" w:rsidRPr="002B370E" w:rsidRDefault="00911CF9" w:rsidP="00911CF9">
            <w:pPr>
              <w:spacing w:before="120" w:after="120"/>
              <w:jc w:val="center"/>
              <w:rPr>
                <w:sz w:val="22"/>
                <w:szCs w:val="22"/>
              </w:rPr>
            </w:pPr>
            <w:r w:rsidRPr="00705370">
              <w:rPr>
                <w:sz w:val="22"/>
                <w:szCs w:val="22"/>
              </w:rPr>
              <w:t>-</w:t>
            </w:r>
          </w:p>
        </w:tc>
      </w:tr>
      <w:tr w:rsidR="00911CF9" w:rsidRPr="002B370E" w14:paraId="2E2CE055" w14:textId="77777777" w:rsidTr="00010683">
        <w:tc>
          <w:tcPr>
            <w:tcW w:w="4820" w:type="dxa"/>
            <w:shd w:val="pct10" w:color="auto" w:fill="FFFFFF"/>
          </w:tcPr>
          <w:p w14:paraId="23889AFB" w14:textId="77777777" w:rsidR="00911CF9" w:rsidRPr="002B370E" w:rsidRDefault="00911CF9" w:rsidP="00911CF9">
            <w:pPr>
              <w:spacing w:before="120" w:after="120"/>
              <w:rPr>
                <w:b/>
                <w:sz w:val="22"/>
                <w:szCs w:val="22"/>
              </w:rPr>
            </w:pPr>
            <w:r w:rsidRPr="002B370E">
              <w:rPr>
                <w:b/>
                <w:sz w:val="22"/>
                <w:szCs w:val="22"/>
              </w:rPr>
              <w:lastRenderedPageBreak/>
              <w:t xml:space="preserve">Notification of award </w:t>
            </w:r>
          </w:p>
        </w:tc>
        <w:tc>
          <w:tcPr>
            <w:tcW w:w="1972" w:type="dxa"/>
          </w:tcPr>
          <w:p w14:paraId="4AAE5E3C" w14:textId="4FFB5091" w:rsidR="00911CF9" w:rsidRPr="006D065A" w:rsidRDefault="0039639E" w:rsidP="005959A6">
            <w:pPr>
              <w:spacing w:before="120" w:after="120"/>
              <w:jc w:val="center"/>
              <w:rPr>
                <w:sz w:val="22"/>
                <w:szCs w:val="22"/>
              </w:rPr>
            </w:pPr>
            <w:r>
              <w:rPr>
                <w:sz w:val="22"/>
                <w:szCs w:val="22"/>
              </w:rPr>
              <w:t>September 2025</w:t>
            </w:r>
          </w:p>
        </w:tc>
        <w:tc>
          <w:tcPr>
            <w:tcW w:w="1572" w:type="dxa"/>
          </w:tcPr>
          <w:p w14:paraId="1E61EF7A" w14:textId="68819FC3" w:rsidR="00911CF9" w:rsidRPr="002B370E" w:rsidRDefault="00911CF9" w:rsidP="00911CF9">
            <w:pPr>
              <w:spacing w:before="120" w:after="120"/>
              <w:jc w:val="center"/>
              <w:rPr>
                <w:sz w:val="22"/>
                <w:szCs w:val="22"/>
              </w:rPr>
            </w:pPr>
            <w:r w:rsidRPr="00705370">
              <w:rPr>
                <w:sz w:val="22"/>
                <w:szCs w:val="22"/>
              </w:rPr>
              <w:t>-</w:t>
            </w:r>
          </w:p>
        </w:tc>
      </w:tr>
      <w:tr w:rsidR="00911CF9" w:rsidRPr="002B370E" w14:paraId="48A21397" w14:textId="77777777" w:rsidTr="00010683">
        <w:tc>
          <w:tcPr>
            <w:tcW w:w="4820" w:type="dxa"/>
            <w:shd w:val="pct10" w:color="auto" w:fill="FFFFFF"/>
          </w:tcPr>
          <w:p w14:paraId="0AA6DB86" w14:textId="77777777" w:rsidR="00911CF9" w:rsidRPr="002B370E" w:rsidRDefault="00911CF9" w:rsidP="00911CF9">
            <w:pPr>
              <w:spacing w:before="120" w:after="120"/>
              <w:rPr>
                <w:b/>
                <w:sz w:val="22"/>
                <w:szCs w:val="22"/>
              </w:rPr>
            </w:pPr>
            <w:r w:rsidRPr="002B370E">
              <w:rPr>
                <w:b/>
                <w:sz w:val="22"/>
                <w:szCs w:val="22"/>
              </w:rPr>
              <w:t>Contract signature</w:t>
            </w:r>
          </w:p>
        </w:tc>
        <w:tc>
          <w:tcPr>
            <w:tcW w:w="1972" w:type="dxa"/>
          </w:tcPr>
          <w:p w14:paraId="3E405176" w14:textId="2BA41586" w:rsidR="00911CF9" w:rsidRPr="006D065A" w:rsidRDefault="0039639E" w:rsidP="00911CF9">
            <w:pPr>
              <w:spacing w:before="120" w:after="120"/>
              <w:jc w:val="center"/>
              <w:rPr>
                <w:sz w:val="22"/>
                <w:szCs w:val="22"/>
              </w:rPr>
            </w:pPr>
            <w:r w:rsidRPr="0039639E">
              <w:rPr>
                <w:sz w:val="22"/>
                <w:szCs w:val="22"/>
              </w:rPr>
              <w:t>September 2025</w:t>
            </w:r>
          </w:p>
        </w:tc>
        <w:tc>
          <w:tcPr>
            <w:tcW w:w="1572" w:type="dxa"/>
          </w:tcPr>
          <w:p w14:paraId="4481F508" w14:textId="4779038E" w:rsidR="00911CF9" w:rsidRPr="002B370E" w:rsidRDefault="00911CF9" w:rsidP="00911CF9">
            <w:pPr>
              <w:spacing w:before="120" w:after="120"/>
              <w:jc w:val="center"/>
              <w:rPr>
                <w:sz w:val="22"/>
                <w:szCs w:val="22"/>
              </w:rPr>
            </w:pPr>
            <w:r w:rsidRPr="00705370">
              <w:rPr>
                <w:sz w:val="22"/>
                <w:szCs w:val="22"/>
              </w:rPr>
              <w:t>-</w:t>
            </w:r>
          </w:p>
        </w:tc>
      </w:tr>
      <w:tr w:rsidR="00911CF9" w:rsidRPr="002B370E" w14:paraId="248AFF6A" w14:textId="77777777" w:rsidTr="00010683">
        <w:tc>
          <w:tcPr>
            <w:tcW w:w="4820" w:type="dxa"/>
            <w:shd w:val="pct10" w:color="auto" w:fill="FFFFFF"/>
          </w:tcPr>
          <w:p w14:paraId="0CD65FF9" w14:textId="77777777" w:rsidR="00911CF9" w:rsidRPr="002B370E" w:rsidRDefault="00911CF9" w:rsidP="00911CF9">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872978F" w:rsidR="00911CF9" w:rsidRPr="006D065A" w:rsidRDefault="0039639E" w:rsidP="00911CF9">
            <w:pPr>
              <w:spacing w:before="120" w:after="120"/>
              <w:jc w:val="center"/>
              <w:rPr>
                <w:sz w:val="22"/>
                <w:szCs w:val="22"/>
              </w:rPr>
            </w:pPr>
            <w:r w:rsidRPr="0039639E">
              <w:rPr>
                <w:sz w:val="22"/>
                <w:szCs w:val="22"/>
              </w:rPr>
              <w:t>September 2025</w:t>
            </w:r>
          </w:p>
        </w:tc>
        <w:tc>
          <w:tcPr>
            <w:tcW w:w="1572" w:type="dxa"/>
          </w:tcPr>
          <w:p w14:paraId="25C22826" w14:textId="72239FF4" w:rsidR="00911CF9" w:rsidRPr="002B370E" w:rsidRDefault="00911CF9" w:rsidP="00911CF9">
            <w:pPr>
              <w:spacing w:before="120" w:after="120"/>
              <w:jc w:val="center"/>
              <w:rPr>
                <w:sz w:val="22"/>
                <w:szCs w:val="22"/>
              </w:rPr>
            </w:pPr>
            <w:r w:rsidRPr="00705370">
              <w:rPr>
                <w:sz w:val="22"/>
                <w:szCs w:val="22"/>
              </w:rPr>
              <w:t>-</w:t>
            </w:r>
          </w:p>
        </w:tc>
      </w:tr>
    </w:tbl>
    <w:p w14:paraId="03755589" w14:textId="4F2F25B2" w:rsidR="003436FE" w:rsidRPr="002B370E" w:rsidRDefault="003436FE" w:rsidP="003436FE">
      <w:pPr>
        <w:spacing w:before="120" w:after="240"/>
        <w:rPr>
          <w:b/>
          <w:sz w:val="22"/>
          <w:szCs w:val="22"/>
        </w:rPr>
      </w:pPr>
      <w:r w:rsidRPr="00911CF9">
        <w:rPr>
          <w:b/>
          <w:sz w:val="22"/>
          <w:szCs w:val="22"/>
        </w:rPr>
        <w:t xml:space="preserve">* </w:t>
      </w:r>
      <w:r w:rsidR="006F15C1" w:rsidRPr="00911CF9">
        <w:rPr>
          <w:b/>
          <w:sz w:val="22"/>
          <w:szCs w:val="22"/>
        </w:rPr>
        <w:t xml:space="preserve"> </w:t>
      </w:r>
      <w:r w:rsidR="0012485F" w:rsidRPr="00911CF9">
        <w:rPr>
          <w:b/>
          <w:sz w:val="22"/>
          <w:szCs w:val="22"/>
        </w:rPr>
        <w:t>The time zone of the country of the contracting authority</w:t>
      </w:r>
      <w:r w:rsidR="0012485F" w:rsidRPr="002B370E">
        <w:rPr>
          <w:b/>
          <w:sz w:val="22"/>
          <w:szCs w:val="22"/>
        </w:rPr>
        <w:br/>
      </w:r>
      <w:r w:rsidRPr="002B370E">
        <w:rPr>
          <w:b/>
          <w:sz w:val="22"/>
          <w:szCs w:val="22"/>
        </w:rPr>
        <w:br/>
      </w:r>
      <w:r w:rsidR="0039639E">
        <w:rPr>
          <w:sz w:val="22"/>
          <w:szCs w:val="22"/>
          <w:vertAlign w:val="superscript"/>
        </w:rPr>
        <w:t xml:space="preserve">** </w:t>
      </w:r>
      <w:r w:rsidRPr="002B370E">
        <w:rPr>
          <w:b/>
          <w:sz w:val="22"/>
          <w:szCs w:val="22"/>
        </w:rPr>
        <w:t>Provisional date</w:t>
      </w:r>
    </w:p>
    <w:p w14:paraId="475F1BF2" w14:textId="77777777" w:rsidR="003436FE" w:rsidRPr="002B370E" w:rsidRDefault="003436FE">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AF7B5A9"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w:t>
      </w:r>
      <w:r w:rsidR="00E673A9" w:rsidRPr="00E673A9">
        <w:rPr>
          <w:sz w:val="22"/>
          <w:szCs w:val="22"/>
        </w:rPr>
        <w:t xml:space="preserve">2.4.2.1 </w:t>
      </w:r>
      <w:r w:rsidR="00F80338">
        <w:rPr>
          <w:sz w:val="22"/>
          <w:szCs w:val="22"/>
        </w:rPr>
        <w:t>(exclusion criteria)</w:t>
      </w:r>
      <w:r w:rsidR="004E248D">
        <w:rPr>
          <w:sz w:val="22"/>
          <w:szCs w:val="22"/>
        </w:rPr>
        <w:t xml:space="preserve"> or </w:t>
      </w:r>
      <w:r w:rsidR="00E673A9" w:rsidRPr="00E673A9">
        <w:rPr>
          <w:sz w:val="22"/>
          <w:szCs w:val="22"/>
        </w:rPr>
        <w:t xml:space="preserve">2.4.2.2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207794FF" w:rsidR="003436FE" w:rsidRDefault="004E248D">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 xml:space="preserve">n the cases listed in Section </w:t>
      </w:r>
      <w:r w:rsidR="00E673A9" w:rsidRPr="00E673A9">
        <w:rPr>
          <w:sz w:val="22"/>
          <w:szCs w:val="22"/>
        </w:rPr>
        <w:t xml:space="preserve">2.4.2.1. </w:t>
      </w:r>
      <w:r w:rsidRPr="000E6A9C">
        <w:rPr>
          <w:sz w:val="22"/>
          <w:szCs w:val="22"/>
        </w:rPr>
        <w:t xml:space="preserve">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w:t>
      </w:r>
      <w:r w:rsidR="00430572" w:rsidRPr="00200F20">
        <w:rPr>
          <w:sz w:val="22"/>
          <w:szCs w:val="22"/>
        </w:rPr>
        <w:lastRenderedPageBreak/>
        <w:t>not meet the eligibility criteria, the tender shall be rejected. If the identity of the subcontractor is not known at the time of submitting the tender, any subcontract must be awarded according to Article 4 of the general conditions of the contract.</w:t>
      </w:r>
    </w:p>
    <w:p w14:paraId="1FDA67C8" w14:textId="77777777" w:rsidR="00E673A9" w:rsidRPr="00E673A9" w:rsidRDefault="00E673A9" w:rsidP="00E673A9">
      <w:pPr>
        <w:numPr>
          <w:ilvl w:val="0"/>
          <w:numId w:val="2"/>
        </w:numPr>
        <w:jc w:val="both"/>
        <w:rPr>
          <w:sz w:val="22"/>
          <w:szCs w:val="22"/>
        </w:rPr>
      </w:pPr>
      <w:r w:rsidRPr="00E673A9">
        <w:rPr>
          <w:sz w:val="22"/>
          <w:szCs w:val="22"/>
        </w:rPr>
        <w:t>Subcontractors and capacity providing entities cannot be in any of the exclusion situations listed in Section 2.4.2.1 of the practical guide.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0321DBB6" w14:textId="22566544" w:rsidR="001F750F" w:rsidRPr="00AD2FEE" w:rsidRDefault="001F750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CB65ADC" w:rsidR="00430572" w:rsidRDefault="00430572" w:rsidP="00430572">
      <w:pPr>
        <w:widowControl w:val="0"/>
        <w:spacing w:before="120" w:after="120"/>
        <w:jc w:val="both"/>
        <w:rPr>
          <w:sz w:val="22"/>
          <w:szCs w:val="22"/>
        </w:rPr>
      </w:pPr>
      <w:r w:rsidRPr="00BE621F">
        <w:rPr>
          <w:sz w:val="22"/>
          <w:szCs w:val="22"/>
        </w:rPr>
        <w:t xml:space="preserve">The tender must include a technical offer and a financial offer, which must be submitted in separate envelopes (see clause </w:t>
      </w:r>
      <w:r w:rsidRPr="00BE621F">
        <w:rPr>
          <w:sz w:val="22"/>
          <w:szCs w:val="22"/>
        </w:rPr>
        <w:fldChar w:fldCharType="begin"/>
      </w:r>
      <w:r w:rsidRPr="00BE621F">
        <w:rPr>
          <w:sz w:val="22"/>
          <w:szCs w:val="22"/>
        </w:rPr>
        <w:instrText xml:space="preserve"> REF _Ref499982672 \r \h  \* MERGEFORMAT </w:instrText>
      </w:r>
      <w:r w:rsidRPr="00BE621F">
        <w:rPr>
          <w:sz w:val="22"/>
          <w:szCs w:val="22"/>
        </w:rPr>
      </w:r>
      <w:r w:rsidRPr="00BE621F">
        <w:rPr>
          <w:sz w:val="22"/>
          <w:szCs w:val="22"/>
        </w:rPr>
        <w:fldChar w:fldCharType="separate"/>
      </w:r>
      <w:r w:rsidRPr="00BE621F">
        <w:rPr>
          <w:sz w:val="22"/>
          <w:szCs w:val="22"/>
        </w:rPr>
        <w:t>8</w:t>
      </w:r>
      <w:r w:rsidRPr="00BE621F">
        <w:rPr>
          <w:sz w:val="22"/>
          <w:szCs w:val="22"/>
        </w:rPr>
        <w:fldChar w:fldCharType="end"/>
      </w:r>
      <w:r w:rsidRPr="00BE621F">
        <w:rPr>
          <w:sz w:val="22"/>
          <w:szCs w:val="22"/>
        </w:rPr>
        <w:t xml:space="preserve">). Each technical offer and financial offer must contain one original, clearly marked </w:t>
      </w:r>
      <w:r w:rsidRPr="00BE621F">
        <w:rPr>
          <w:b/>
          <w:sz w:val="22"/>
          <w:szCs w:val="22"/>
        </w:rPr>
        <w:t>“Original”</w:t>
      </w:r>
      <w:r w:rsidR="004215F7" w:rsidRPr="00BE621F">
        <w:rPr>
          <w:sz w:val="22"/>
          <w:szCs w:val="22"/>
        </w:rPr>
        <w:t>, and one copy</w:t>
      </w:r>
      <w:r w:rsidRPr="00BE621F">
        <w:rPr>
          <w:sz w:val="22"/>
          <w:szCs w:val="22"/>
        </w:rPr>
        <w:t xml:space="preserve">, marked </w:t>
      </w:r>
      <w:r w:rsidRPr="00BE621F">
        <w:rPr>
          <w:b/>
          <w:sz w:val="22"/>
          <w:szCs w:val="22"/>
        </w:rPr>
        <w:t>“Copy”</w:t>
      </w:r>
      <w:r w:rsidRPr="00BE621F">
        <w:rPr>
          <w:sz w:val="22"/>
          <w:szCs w:val="22"/>
        </w:rPr>
        <w:t>.</w:t>
      </w:r>
    </w:p>
    <w:p w14:paraId="070B178F" w14:textId="771E6F57" w:rsidR="00E673A9" w:rsidRPr="00BE621F" w:rsidRDefault="00E673A9" w:rsidP="00430572">
      <w:pPr>
        <w:widowControl w:val="0"/>
        <w:spacing w:before="120" w:after="120"/>
        <w:jc w:val="both"/>
        <w:rPr>
          <w:sz w:val="22"/>
          <w:szCs w:val="22"/>
        </w:rPr>
      </w:pPr>
      <w:r w:rsidRPr="00E673A9">
        <w:rPr>
          <w:sz w:val="22"/>
          <w:szCs w:val="22"/>
        </w:rPr>
        <w:t>The electronic version of the technical offer must be included with the printed version in the separate envelope in which the technical offer is submitted. The electronic version of the financial offer must be included with the printed version in the separate envelope in which the financial offer is submitted. 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69EA231F" w14:textId="1A6BE6F7" w:rsidR="00E673A9" w:rsidRPr="00F80268" w:rsidRDefault="003436FE" w:rsidP="00E673A9">
      <w:pPr>
        <w:widowControl w:val="0"/>
        <w:numPr>
          <w:ilvl w:val="0"/>
          <w:numId w:val="3"/>
        </w:numPr>
        <w:tabs>
          <w:tab w:val="num" w:pos="567"/>
        </w:tabs>
        <w:spacing w:before="120" w:after="120"/>
        <w:ind w:left="567" w:hanging="567"/>
        <w:jc w:val="both"/>
        <w:rPr>
          <w:sz w:val="22"/>
          <w:szCs w:val="22"/>
        </w:rPr>
      </w:pPr>
      <w:r w:rsidRPr="002B370E">
        <w:rPr>
          <w:b/>
          <w:sz w:val="22"/>
          <w:szCs w:val="22"/>
        </w:rPr>
        <w:lastRenderedPageBreak/>
        <w:t>Tender submission form</w:t>
      </w:r>
      <w:r w:rsidRPr="002B370E">
        <w:rPr>
          <w:sz w:val="22"/>
          <w:szCs w:val="22"/>
        </w:rPr>
        <w:t xml:space="preserve"> (see Part D of this tender dossier) including:</w:t>
      </w:r>
    </w:p>
    <w:p w14:paraId="3D448506" w14:textId="77777777" w:rsidR="00E673A9" w:rsidRPr="009D164C" w:rsidRDefault="00E673A9" w:rsidP="00E673A9">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Pr="002B370E">
        <w:rPr>
          <w:sz w:val="22"/>
          <w:szCs w:val="22"/>
        </w:rPr>
        <w:t>using the format attached to the tender submission form</w:t>
      </w:r>
      <w:r>
        <w:rPr>
          <w:sz w:val="22"/>
          <w:szCs w:val="22"/>
        </w:rPr>
        <w:t xml:space="preserve"> together with a signed "</w:t>
      </w:r>
      <w:r w:rsidRPr="00FC3DFA">
        <w:rPr>
          <w:sz w:val="22"/>
          <w:szCs w:val="22"/>
        </w:rPr>
        <w:t>Declaration o</w:t>
      </w:r>
      <w:r>
        <w:rPr>
          <w:sz w:val="22"/>
          <w:szCs w:val="22"/>
        </w:rPr>
        <w:t>n</w:t>
      </w:r>
      <w:r w:rsidRPr="00FC3DFA">
        <w:rPr>
          <w:sz w:val="22"/>
          <w:szCs w:val="22"/>
        </w:rPr>
        <w:t xml:space="preserve"> honour on exclusion criteria and selection criteria</w:t>
      </w:r>
      <w:r>
        <w:rPr>
          <w:sz w:val="22"/>
          <w:szCs w:val="22"/>
        </w:rPr>
        <w:t>"</w:t>
      </w:r>
      <w:r>
        <w:rPr>
          <w:rStyle w:val="FootnoteReference"/>
          <w:sz w:val="22"/>
          <w:szCs w:val="22"/>
        </w:rPr>
        <w:footnoteReference w:id="1"/>
      </w:r>
      <w:r>
        <w:rPr>
          <w:sz w:val="22"/>
          <w:szCs w:val="22"/>
        </w:rPr>
        <w:t xml:space="preserve"> </w:t>
      </w:r>
      <w:r w:rsidRPr="00157CF6">
        <w:rPr>
          <w:sz w:val="22"/>
          <w:szCs w:val="22"/>
        </w:rPr>
        <w:t>from each legal entity identified in the tender submission form</w:t>
      </w:r>
      <w:r>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08B01A17" w14:textId="77777777" w:rsidR="00E673A9" w:rsidRDefault="00E673A9" w:rsidP="00E673A9">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Pr>
          <w:sz w:val="22"/>
          <w:szCs w:val="22"/>
        </w:rPr>
        <w:t>economic operator</w:t>
      </w:r>
      <w:r w:rsidRPr="00BF0BD3">
        <w:rPr>
          <w:sz w:val="22"/>
          <w:szCs w:val="22"/>
        </w:rPr>
        <w:t xml:space="preserve">/joint venture/consortium is duly authorised to do so. </w:t>
      </w:r>
    </w:p>
    <w:p w14:paraId="2EEBE756" w14:textId="5AC61C8A" w:rsidR="00E673A9" w:rsidRPr="00A12F57" w:rsidRDefault="00E673A9" w:rsidP="00A12F57">
      <w:pPr>
        <w:numPr>
          <w:ilvl w:val="0"/>
          <w:numId w:val="6"/>
        </w:numPr>
        <w:tabs>
          <w:tab w:val="clear" w:pos="360"/>
          <w:tab w:val="num" w:pos="927"/>
        </w:tabs>
        <w:spacing w:before="120" w:after="120"/>
        <w:ind w:left="927"/>
        <w:jc w:val="both"/>
        <w:rPr>
          <w:sz w:val="22"/>
          <w:szCs w:val="22"/>
        </w:rPr>
      </w:pPr>
      <w:r>
        <w:rPr>
          <w:sz w:val="22"/>
          <w:szCs w:val="22"/>
        </w:rPr>
        <w:t xml:space="preserve"> </w:t>
      </w: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 and supporting documents to the identification form. ]</w:t>
      </w:r>
    </w:p>
    <w:p w14:paraId="1E046CFC" w14:textId="5C7E2752" w:rsidR="007B3A8E" w:rsidRPr="007B3A8E" w:rsidRDefault="007B3A8E" w:rsidP="007B3A8E">
      <w:pPr>
        <w:spacing w:before="120" w:after="120"/>
        <w:ind w:left="567" w:hanging="567"/>
        <w:jc w:val="both"/>
        <w:rPr>
          <w:sz w:val="22"/>
          <w:szCs w:val="22"/>
        </w:rPr>
      </w:pPr>
      <w:r>
        <w:rPr>
          <w:sz w:val="22"/>
          <w:szCs w:val="22"/>
        </w:rPr>
        <w:t xml:space="preserve">(2) </w:t>
      </w:r>
      <w:r w:rsidRPr="007B3A8E">
        <w:rPr>
          <w:b/>
          <w:bCs/>
          <w:sz w:val="22"/>
          <w:szCs w:val="22"/>
        </w:rPr>
        <w:t>Organisation and methodology</w:t>
      </w:r>
      <w:r w:rsidRPr="007B3A8E">
        <w:rPr>
          <w:sz w:val="22"/>
          <w:szCs w:val="22"/>
        </w:rPr>
        <w:t xml:space="preserve"> (will become Annex III to the contract), to be drawn up by the tenderer using the format in Annex III to the draft contract.</w:t>
      </w:r>
    </w:p>
    <w:p w14:paraId="2AD5CBC0" w14:textId="77777777" w:rsidR="007B3A8E" w:rsidRPr="007B3A8E" w:rsidRDefault="007B3A8E" w:rsidP="007B3A8E">
      <w:pPr>
        <w:spacing w:before="120" w:after="120"/>
        <w:ind w:left="567" w:hanging="567"/>
        <w:jc w:val="both"/>
        <w:rPr>
          <w:sz w:val="22"/>
          <w:szCs w:val="22"/>
        </w:rPr>
      </w:pPr>
      <w:r w:rsidRPr="007B3A8E">
        <w:rPr>
          <w:sz w:val="22"/>
          <w:szCs w:val="22"/>
        </w:rPr>
        <w:t>(3)</w:t>
      </w:r>
      <w:r w:rsidRPr="007B3A8E">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66F6542C" w14:textId="77777777" w:rsidR="007B3A8E" w:rsidRPr="007B3A8E" w:rsidRDefault="007B3A8E" w:rsidP="007B3A8E">
      <w:pPr>
        <w:spacing w:before="120" w:after="120"/>
        <w:ind w:left="567" w:hanging="567"/>
        <w:jc w:val="both"/>
        <w:rPr>
          <w:sz w:val="22"/>
          <w:szCs w:val="22"/>
        </w:rPr>
      </w:pPr>
      <w:r w:rsidRPr="007B3A8E">
        <w:rPr>
          <w:sz w:val="22"/>
          <w:szCs w:val="22"/>
        </w:rPr>
        <w:t>(4)</w:t>
      </w:r>
      <w:r w:rsidRPr="007B3A8E">
        <w:rPr>
          <w:sz w:val="22"/>
          <w:szCs w:val="22"/>
        </w:rPr>
        <w:tab/>
        <w:t>Documentary proof or statements required under the law of the country in which the economic operator (or each of the economic operators for consortia), the sub-contractors and the capacity providing entities are effectively established, to show that they are  not in any of the exclusion situations listed in Section 2.4.1.2of the practical guide. At any time during the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3080A82" w14:textId="77777777" w:rsidR="007B3A8E" w:rsidRPr="007B3A8E" w:rsidRDefault="007B3A8E" w:rsidP="007B3A8E">
      <w:pPr>
        <w:spacing w:before="120" w:after="120"/>
        <w:ind w:left="567" w:hanging="567"/>
        <w:jc w:val="both"/>
        <w:rPr>
          <w:sz w:val="22"/>
          <w:szCs w:val="22"/>
        </w:rPr>
      </w:pPr>
      <w:r w:rsidRPr="007B3A8E">
        <w:rPr>
          <w:sz w:val="22"/>
          <w:szCs w:val="22"/>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3687CDA2" w14:textId="77777777" w:rsidR="007B3A8E" w:rsidRPr="007B3A8E" w:rsidRDefault="007B3A8E" w:rsidP="007B3A8E">
      <w:pPr>
        <w:spacing w:before="120" w:after="120"/>
        <w:ind w:left="567" w:hanging="567"/>
        <w:jc w:val="both"/>
        <w:rPr>
          <w:sz w:val="22"/>
          <w:szCs w:val="22"/>
        </w:rPr>
      </w:pPr>
      <w:r w:rsidRPr="007B3A8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2E8805E" w14:textId="77777777" w:rsidR="007B3A8E" w:rsidRPr="007B3A8E" w:rsidRDefault="007B3A8E" w:rsidP="007B3A8E">
      <w:pPr>
        <w:spacing w:before="120" w:after="120"/>
        <w:ind w:left="567" w:hanging="567"/>
        <w:jc w:val="both"/>
        <w:rPr>
          <w:sz w:val="22"/>
          <w:szCs w:val="22"/>
        </w:rPr>
      </w:pPr>
      <w:r w:rsidRPr="007B3A8E">
        <w:rPr>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BF29C2" w14:textId="77777777" w:rsidR="009D2E37" w:rsidRDefault="009D2E37" w:rsidP="009D2E37">
      <w:pPr>
        <w:spacing w:before="120" w:after="120"/>
        <w:ind w:left="567" w:hanging="567"/>
        <w:jc w:val="both"/>
        <w:rPr>
          <w:color w:val="000000"/>
          <w:sz w:val="22"/>
          <w:szCs w:val="22"/>
        </w:rPr>
      </w:pPr>
      <w:r>
        <w:rPr>
          <w:color w:val="000000"/>
          <w:sz w:val="22"/>
          <w:szCs w:val="22"/>
        </w:rPr>
        <w:t>(5)</w:t>
      </w:r>
      <w:r>
        <w:rPr>
          <w:color w:val="000000"/>
          <w:sz w:val="22"/>
          <w:szCs w:val="22"/>
        </w:rPr>
        <w:tab/>
      </w:r>
      <w:r w:rsidRPr="00EF392E">
        <w:rPr>
          <w:color w:val="000000"/>
          <w:sz w:val="22"/>
          <w:szCs w:val="22"/>
        </w:rPr>
        <w:t>Documentary evidence of the financial and economic capacity and/or of the technical and professional capacity including any possible additional information for the assessment of the absence of professional conflicting interest when requested, according to the selection criteria specified in point 16 of the contract notice. (See  Section 2.6.11 of the practical guide).</w:t>
      </w:r>
    </w:p>
    <w:p w14:paraId="6A7CD7C5" w14:textId="475E5BD3" w:rsidR="009F5D0F" w:rsidRDefault="009F5D0F" w:rsidP="009F5D0F">
      <w:pPr>
        <w:spacing w:before="120" w:after="120"/>
        <w:jc w:val="both"/>
        <w:rPr>
          <w:sz w:val="22"/>
          <w:szCs w:val="22"/>
        </w:rPr>
      </w:pPr>
      <w:r>
        <w:rPr>
          <w:sz w:val="22"/>
          <w:szCs w:val="22"/>
        </w:rPr>
        <w:t>(</w:t>
      </w:r>
      <w:r w:rsidR="007B3A8E">
        <w:rPr>
          <w:sz w:val="22"/>
          <w:szCs w:val="22"/>
        </w:rPr>
        <w:t>5</w:t>
      </w:r>
      <w:r>
        <w:rPr>
          <w:sz w:val="22"/>
          <w:szCs w:val="22"/>
        </w:rPr>
        <w:t xml:space="preserve">.1) </w:t>
      </w:r>
      <w:r w:rsidRPr="009A0F5A">
        <w:rPr>
          <w:sz w:val="22"/>
          <w:szCs w:val="22"/>
        </w:rPr>
        <w:t>The economic and the financial capacity are proven by delivering of on</w:t>
      </w:r>
      <w:r>
        <w:rPr>
          <w:sz w:val="22"/>
          <w:szCs w:val="22"/>
        </w:rPr>
        <w:t xml:space="preserve">e of the following documents: </w:t>
      </w:r>
    </w:p>
    <w:p w14:paraId="526E9800" w14:textId="77777777" w:rsidR="009F5D0F" w:rsidRDefault="009F5D0F">
      <w:pPr>
        <w:numPr>
          <w:ilvl w:val="0"/>
          <w:numId w:val="10"/>
        </w:numPr>
        <w:jc w:val="both"/>
        <w:rPr>
          <w:sz w:val="22"/>
          <w:szCs w:val="22"/>
        </w:rPr>
      </w:pPr>
      <w:r w:rsidRPr="009A0F5A">
        <w:rPr>
          <w:sz w:val="22"/>
          <w:szCs w:val="22"/>
        </w:rPr>
        <w:t>Balance sheet report and the data from the income statement issued by the Central Regis</w:t>
      </w:r>
      <w:r>
        <w:rPr>
          <w:sz w:val="22"/>
          <w:szCs w:val="22"/>
        </w:rPr>
        <w:t xml:space="preserve">try of Republic of North Macedonia; </w:t>
      </w:r>
    </w:p>
    <w:p w14:paraId="77CA265E" w14:textId="77777777" w:rsidR="009F5D0F" w:rsidRDefault="009F5D0F">
      <w:pPr>
        <w:numPr>
          <w:ilvl w:val="0"/>
          <w:numId w:val="10"/>
        </w:numPr>
        <w:jc w:val="both"/>
        <w:rPr>
          <w:sz w:val="22"/>
          <w:szCs w:val="22"/>
        </w:rPr>
      </w:pPr>
      <w:r w:rsidRPr="009A0F5A">
        <w:rPr>
          <w:sz w:val="22"/>
          <w:szCs w:val="22"/>
        </w:rPr>
        <w:t>Annual financial statements (Bala</w:t>
      </w:r>
      <w:r>
        <w:rPr>
          <w:sz w:val="22"/>
          <w:szCs w:val="22"/>
        </w:rPr>
        <w:t xml:space="preserve">nce sheet, Income statement); </w:t>
      </w:r>
    </w:p>
    <w:p w14:paraId="1C6E9FBA" w14:textId="77777777" w:rsidR="009F5D0F" w:rsidRDefault="009F5D0F">
      <w:pPr>
        <w:numPr>
          <w:ilvl w:val="0"/>
          <w:numId w:val="10"/>
        </w:numPr>
        <w:jc w:val="both"/>
        <w:rPr>
          <w:sz w:val="22"/>
          <w:szCs w:val="22"/>
        </w:rPr>
      </w:pPr>
      <w:r w:rsidRPr="009A0F5A">
        <w:rPr>
          <w:sz w:val="22"/>
          <w:szCs w:val="22"/>
        </w:rPr>
        <w:t>Appropriate bank statements evidencing the total annual turnover, which are being issued by the banks whose client is the economic operato</w:t>
      </w:r>
      <w:r>
        <w:rPr>
          <w:sz w:val="22"/>
          <w:szCs w:val="22"/>
        </w:rPr>
        <w:t xml:space="preserve">r; </w:t>
      </w:r>
    </w:p>
    <w:p w14:paraId="5AF2645B" w14:textId="77777777" w:rsidR="009F5D0F" w:rsidRPr="009A0F5A" w:rsidRDefault="009F5D0F">
      <w:pPr>
        <w:numPr>
          <w:ilvl w:val="0"/>
          <w:numId w:val="10"/>
        </w:numPr>
        <w:jc w:val="both"/>
        <w:rPr>
          <w:sz w:val="22"/>
          <w:szCs w:val="22"/>
        </w:rPr>
      </w:pPr>
      <w:r w:rsidRPr="009A0F5A">
        <w:rPr>
          <w:sz w:val="22"/>
          <w:szCs w:val="22"/>
        </w:rPr>
        <w:t>Other documents which contain the requested data for the financial operations.</w:t>
      </w:r>
    </w:p>
    <w:p w14:paraId="61F62090" w14:textId="299B529F" w:rsidR="009F5D0F" w:rsidRDefault="009F5D0F" w:rsidP="009D2E37">
      <w:pPr>
        <w:spacing w:before="120" w:after="120"/>
        <w:ind w:left="567" w:hanging="567"/>
        <w:jc w:val="both"/>
        <w:rPr>
          <w:sz w:val="22"/>
          <w:szCs w:val="22"/>
        </w:rPr>
      </w:pPr>
      <w:r w:rsidRPr="009A0F5A">
        <w:rPr>
          <w:sz w:val="22"/>
          <w:szCs w:val="22"/>
        </w:rPr>
        <w:t xml:space="preserve"> (</w:t>
      </w:r>
      <w:r w:rsidR="007B3A8E">
        <w:rPr>
          <w:sz w:val="22"/>
          <w:szCs w:val="22"/>
        </w:rPr>
        <w:t>5</w:t>
      </w:r>
      <w:r w:rsidRPr="009A0F5A">
        <w:rPr>
          <w:sz w:val="22"/>
          <w:szCs w:val="22"/>
        </w:rPr>
        <w:t>.2)  The technical capacity or the experiences from previous relevant deliveries which are successfully implemented are proven by delivering of o</w:t>
      </w:r>
      <w:r>
        <w:rPr>
          <w:sz w:val="22"/>
          <w:szCs w:val="22"/>
        </w:rPr>
        <w:t>ne of the following documents:</w:t>
      </w:r>
    </w:p>
    <w:p w14:paraId="3A4C11F9" w14:textId="77777777" w:rsidR="009F5D0F" w:rsidRDefault="009F5D0F">
      <w:pPr>
        <w:numPr>
          <w:ilvl w:val="0"/>
          <w:numId w:val="11"/>
        </w:numPr>
        <w:jc w:val="both"/>
        <w:rPr>
          <w:sz w:val="22"/>
          <w:szCs w:val="22"/>
        </w:rPr>
      </w:pPr>
      <w:r>
        <w:rPr>
          <w:sz w:val="22"/>
          <w:szCs w:val="22"/>
        </w:rPr>
        <w:t xml:space="preserve">Service contracts; </w:t>
      </w:r>
    </w:p>
    <w:p w14:paraId="135A593F" w14:textId="77777777" w:rsidR="009F5D0F" w:rsidRDefault="009F5D0F">
      <w:pPr>
        <w:numPr>
          <w:ilvl w:val="0"/>
          <w:numId w:val="11"/>
        </w:numPr>
        <w:jc w:val="both"/>
        <w:rPr>
          <w:sz w:val="22"/>
          <w:szCs w:val="22"/>
        </w:rPr>
      </w:pPr>
      <w:r w:rsidRPr="009A0F5A">
        <w:rPr>
          <w:sz w:val="22"/>
          <w:szCs w:val="22"/>
        </w:rPr>
        <w:t>Confirmation for provided services (recommendations, references or other documents) issued by recipients or, if such confirmations cannot be provided for reasons beyond control of the economic operator, only with his state</w:t>
      </w:r>
      <w:r>
        <w:rPr>
          <w:sz w:val="22"/>
          <w:szCs w:val="22"/>
        </w:rPr>
        <w:t xml:space="preserve">ment for performed deliveries; </w:t>
      </w:r>
    </w:p>
    <w:p w14:paraId="0C1E8CEC" w14:textId="77777777" w:rsidR="009F5D0F" w:rsidRPr="009F6C3A" w:rsidRDefault="009F5D0F">
      <w:pPr>
        <w:numPr>
          <w:ilvl w:val="0"/>
          <w:numId w:val="11"/>
        </w:numPr>
        <w:jc w:val="both"/>
        <w:rPr>
          <w:color w:val="000000"/>
          <w:sz w:val="22"/>
          <w:szCs w:val="22"/>
        </w:rPr>
      </w:pPr>
      <w:r w:rsidRPr="009A0F5A">
        <w:rPr>
          <w:sz w:val="22"/>
          <w:szCs w:val="22"/>
        </w:rPr>
        <w:t>Delivery acceptance sheet / Report / Delivery note for delivered services confirmed by the recipients of the service.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lastRenderedPageBreak/>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47F444DD" w:rsidR="008531BA" w:rsidRPr="00A10F6A" w:rsidRDefault="003436FE" w:rsidP="003436FE">
      <w:pPr>
        <w:shd w:val="clear" w:color="auto" w:fill="FFFFFF"/>
        <w:spacing w:before="120" w:after="120"/>
        <w:jc w:val="both"/>
        <w:rPr>
          <w:sz w:val="22"/>
          <w:szCs w:val="22"/>
        </w:rPr>
      </w:pPr>
      <w:r w:rsidRPr="00A10F6A">
        <w:rPr>
          <w:sz w:val="22"/>
          <w:szCs w:val="22"/>
        </w:rPr>
        <w:t xml:space="preserve">The </w:t>
      </w:r>
      <w:r w:rsidR="00543D27" w:rsidRPr="00A10F6A">
        <w:rPr>
          <w:sz w:val="22"/>
          <w:szCs w:val="22"/>
        </w:rPr>
        <w:t>f</w:t>
      </w:r>
      <w:r w:rsidRPr="00A10F6A">
        <w:rPr>
          <w:sz w:val="22"/>
          <w:szCs w:val="22"/>
        </w:rPr>
        <w:t>inancial offer must be presented as an amount in Euro</w:t>
      </w:r>
      <w:r w:rsidR="00A10F6A" w:rsidRPr="00A10F6A">
        <w:rPr>
          <w:sz w:val="22"/>
          <w:szCs w:val="22"/>
        </w:rPr>
        <w:t xml:space="preserve"> </w:t>
      </w:r>
      <w:r w:rsidRPr="00A10F6A">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B2A340A" w:rsidR="005F1DD5" w:rsidRDefault="00A10F6A" w:rsidP="003436FE">
      <w:pPr>
        <w:shd w:val="clear" w:color="auto" w:fill="FFFFFF"/>
        <w:spacing w:before="120" w:after="120"/>
        <w:jc w:val="both"/>
        <w:rPr>
          <w:sz w:val="22"/>
          <w:szCs w:val="22"/>
        </w:rPr>
      </w:pPr>
      <w:hyperlink r:id="rId9" w:anchor="Annexes-AnnexesB(Ch.3):Servicecontracts" w:history="1">
        <w:r w:rsidRPr="00A247B2">
          <w:rPr>
            <w:rStyle w:val="Hyperlink"/>
            <w:sz w:val="22"/>
            <w:szCs w:val="22"/>
          </w:rPr>
          <w:t>https://wikis.ec.europa.eu/display/ExactExternalWiki/Annexes#Annexes-AnnexesB(Ch.3):Servicecontracts</w:t>
        </w:r>
      </w:hyperlink>
      <w:r w:rsidR="005D1583" w:rsidRPr="00A10F6A">
        <w:rPr>
          <w:sz w:val="22"/>
          <w:szCs w:val="22"/>
        </w:rPr>
        <w:t>.</w:t>
      </w:r>
    </w:p>
    <w:p w14:paraId="7310DCDD" w14:textId="7A80C396" w:rsidR="009D2E37" w:rsidRPr="009D2E37" w:rsidRDefault="009D2E37" w:rsidP="003436FE">
      <w:pPr>
        <w:shd w:val="clear" w:color="auto" w:fill="FFFFFF"/>
        <w:spacing w:before="120" w:after="120"/>
        <w:jc w:val="both"/>
        <w:rPr>
          <w:sz w:val="22"/>
          <w:szCs w:val="22"/>
          <w:highlight w:val="lightGray"/>
        </w:rPr>
      </w:pPr>
      <w:r w:rsidRPr="009D2E37">
        <w:rPr>
          <w:sz w:val="22"/>
          <w:szCs w:val="22"/>
        </w:rPr>
        <w:t>The global price should be broken down by expected outputs if required in the terms of reference.</w:t>
      </w:r>
    </w:p>
    <w:p w14:paraId="0D6BBB53" w14:textId="77777777" w:rsidR="009D2E37"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9D2E37">
        <w:rPr>
          <w:b/>
          <w:bCs/>
          <w:sz w:val="22"/>
          <w:szCs w:val="22"/>
        </w:rPr>
        <w:t>20</w:t>
      </w:r>
      <w:r w:rsidR="009F6C3A">
        <w:rPr>
          <w:b/>
          <w:bCs/>
          <w:sz w:val="22"/>
          <w:szCs w:val="22"/>
        </w:rPr>
        <w:t>.000,</w:t>
      </w:r>
      <w:r w:rsidR="006268D2" w:rsidRPr="006268D2">
        <w:rPr>
          <w:b/>
          <w:bCs/>
          <w:sz w:val="22"/>
          <w:szCs w:val="22"/>
        </w:rPr>
        <w:t>00 EUR</w:t>
      </w:r>
      <w:r w:rsidR="009D2E37">
        <w:rPr>
          <w:sz w:val="22"/>
          <w:szCs w:val="22"/>
        </w:rPr>
        <w:t xml:space="preserve">. </w:t>
      </w:r>
      <w:r w:rsidR="009D2E37" w:rsidRPr="009D2E37">
        <w:rPr>
          <w:sz w:val="22"/>
          <w:szCs w:val="22"/>
        </w:rPr>
        <w:t xml:space="preserve">Only the price without VAT/indirect taxes will be taken into consideration for the financial evaluation. The amount of VAT/indirect tax, if applicable, must be indicated separately. Payments under this contract will be made in the currency of the tender. </w:t>
      </w:r>
    </w:p>
    <w:p w14:paraId="37721110" w14:textId="5A626FE6"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75F4601A" w14:textId="2C82311D" w:rsidR="00861941" w:rsidRPr="00861941" w:rsidRDefault="00861941" w:rsidP="00861941">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42BFA7D3" w14:textId="77777777" w:rsidR="003436FE" w:rsidRPr="002B370E" w:rsidRDefault="003436FE">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Period during which tenders are binding</w:t>
      </w:r>
    </w:p>
    <w:p w14:paraId="101BAB70" w14:textId="77777777" w:rsidR="00D006F5" w:rsidRDefault="00D006F5" w:rsidP="00D006F5">
      <w:pPr>
        <w:spacing w:after="200"/>
        <w:jc w:val="both"/>
        <w:rPr>
          <w:sz w:val="22"/>
          <w:szCs w:val="22"/>
        </w:rPr>
      </w:pPr>
      <w:r w:rsidRPr="002B370E">
        <w:rPr>
          <w:sz w:val="22"/>
          <w:szCs w:val="22"/>
        </w:rPr>
        <w:t xml:space="preserve">Tenderers are bound by their tenders for </w:t>
      </w:r>
      <w:r>
        <w:rPr>
          <w:sz w:val="22"/>
          <w:szCs w:val="22"/>
        </w:rPr>
        <w:t>110</w:t>
      </w:r>
      <w:r w:rsidRPr="002B370E">
        <w:rPr>
          <w:sz w:val="22"/>
          <w:szCs w:val="22"/>
        </w:rPr>
        <w:t xml:space="preserve"> days after the deadline for submi</w:t>
      </w:r>
      <w:r>
        <w:rPr>
          <w:sz w:val="22"/>
          <w:szCs w:val="22"/>
        </w:rPr>
        <w:t>tting</w:t>
      </w:r>
      <w:r w:rsidRPr="002B370E">
        <w:rPr>
          <w:sz w:val="22"/>
          <w:szCs w:val="22"/>
        </w:rPr>
        <w:t xml:space="preserve"> tenders</w:t>
      </w:r>
      <w:r>
        <w:rPr>
          <w:sz w:val="22"/>
          <w:szCs w:val="22"/>
        </w:rPr>
        <w:t>.</w:t>
      </w:r>
    </w:p>
    <w:p w14:paraId="108CAEDF" w14:textId="77777777" w:rsidR="00D006F5" w:rsidRDefault="00D006F5" w:rsidP="00D006F5">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01D69EC" w14:textId="77777777" w:rsidR="00D006F5" w:rsidRPr="002B370E" w:rsidRDefault="00D006F5" w:rsidP="00D006F5">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Pr>
          <w:sz w:val="22"/>
          <w:szCs w:val="22"/>
        </w:rPr>
        <w:t xml:space="preserve">20. </w:t>
      </w:r>
      <w:r w:rsidRPr="00FC3DFA">
        <w:rPr>
          <w:sz w:val="22"/>
          <w:szCs w:val="22"/>
        </w:rPr>
        <w:t xml:space="preserve">This </w:t>
      </w:r>
      <w:r w:rsidRPr="00FC3DFA">
        <w:rPr>
          <w:sz w:val="22"/>
          <w:szCs w:val="22"/>
        </w:rPr>
        <w:lastRenderedPageBreak/>
        <w:t>period can be further extended when the contracting authority</w:t>
      </w:r>
      <w:r>
        <w:rPr>
          <w:sz w:val="22"/>
          <w:szCs w:val="22"/>
        </w:rPr>
        <w:t xml:space="preserve"> </w:t>
      </w:r>
      <w:r w:rsidRPr="00FC3DFA">
        <w:rPr>
          <w:sz w:val="22"/>
          <w:szCs w:val="22"/>
        </w:rPr>
        <w:t xml:space="preserve">is required to obtain the recommendation of the panel referred to in </w:t>
      </w:r>
      <w:r>
        <w:rPr>
          <w:sz w:val="22"/>
          <w:szCs w:val="22"/>
        </w:rPr>
        <w:t>S</w:t>
      </w:r>
      <w:r w:rsidRPr="00FC3DFA">
        <w:rPr>
          <w:sz w:val="22"/>
          <w:szCs w:val="22"/>
        </w:rPr>
        <w:t>ection 2.</w:t>
      </w:r>
      <w:r>
        <w:rPr>
          <w:sz w:val="22"/>
          <w:szCs w:val="22"/>
        </w:rPr>
        <w:t>4.2.1</w:t>
      </w:r>
      <w:r w:rsidRPr="00FC3DFA">
        <w:rPr>
          <w:sz w:val="22"/>
          <w:szCs w:val="22"/>
        </w:rPr>
        <w:t xml:space="preserve"> of the </w:t>
      </w:r>
      <w:r>
        <w:rPr>
          <w:sz w:val="22"/>
          <w:szCs w:val="22"/>
        </w:rPr>
        <w:t>p</w:t>
      </w:r>
      <w:r w:rsidRPr="00FC3DFA">
        <w:rPr>
          <w:sz w:val="22"/>
          <w:szCs w:val="22"/>
        </w:rPr>
        <w:t xml:space="preserve">ractical </w:t>
      </w:r>
      <w:r>
        <w:rPr>
          <w:sz w:val="22"/>
          <w:szCs w:val="22"/>
        </w:rPr>
        <w:t>g</w:t>
      </w:r>
      <w:r w:rsidRPr="00FC3DFA">
        <w:rPr>
          <w:sz w:val="22"/>
          <w:szCs w:val="22"/>
        </w:rPr>
        <w:t>uide, up to the adoption of that recommendation.</w:t>
      </w:r>
      <w:r>
        <w:rPr>
          <w:sz w:val="22"/>
          <w:szCs w:val="22"/>
        </w:rPr>
        <w:t xml:space="preserve"> </w:t>
      </w:r>
    </w:p>
    <w:p w14:paraId="03752C19" w14:textId="77777777" w:rsidR="00D006F5" w:rsidRDefault="00D006F5" w:rsidP="00D006F5">
      <w:pPr>
        <w:spacing w:after="200"/>
        <w:jc w:val="both"/>
        <w:rPr>
          <w:sz w:val="22"/>
          <w:szCs w:val="22"/>
        </w:rPr>
      </w:pPr>
      <w:r w:rsidRPr="002B370E">
        <w:rPr>
          <w:sz w:val="22"/>
          <w:szCs w:val="22"/>
        </w:rPr>
        <w:t xml:space="preserve">The </w:t>
      </w:r>
      <w:r>
        <w:rPr>
          <w:sz w:val="22"/>
          <w:szCs w:val="22"/>
        </w:rPr>
        <w:t xml:space="preserve">successful </w:t>
      </w:r>
      <w:r w:rsidRPr="002B370E">
        <w:rPr>
          <w:sz w:val="22"/>
          <w:szCs w:val="22"/>
        </w:rPr>
        <w:t xml:space="preserve">tenderer must maintain its tender for a further 60 days. </w:t>
      </w:r>
      <w:r>
        <w:rPr>
          <w:sz w:val="22"/>
          <w:szCs w:val="22"/>
        </w:rPr>
        <w:t>This</w:t>
      </w:r>
      <w:r w:rsidRPr="002B370E">
        <w:rPr>
          <w:sz w:val="22"/>
          <w:szCs w:val="22"/>
        </w:rPr>
        <w:t xml:space="preserve"> </w:t>
      </w:r>
      <w:r>
        <w:rPr>
          <w:sz w:val="22"/>
          <w:szCs w:val="22"/>
        </w:rPr>
        <w:t>60-day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412978C0" w14:textId="77777777" w:rsidR="00D006F5" w:rsidRDefault="00D006F5" w:rsidP="00D006F5">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6F0A3267" w14:textId="77777777" w:rsidR="00D006F5" w:rsidRPr="008878D7" w:rsidRDefault="00D006F5" w:rsidP="00D006F5">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753C8C81" w14:textId="77777777" w:rsidR="00D006F5" w:rsidRDefault="00D006F5" w:rsidP="00D006F5">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pPr>
        <w:keepNext/>
        <w:numPr>
          <w:ilvl w:val="0"/>
          <w:numId w:val="5"/>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0F2FA35D" w:rsidR="00BA15F8" w:rsidRPr="00510846" w:rsidRDefault="00BA15F8" w:rsidP="00BA15F8">
      <w:pPr>
        <w:keepNext/>
        <w:spacing w:before="120" w:after="120"/>
        <w:jc w:val="both"/>
        <w:rPr>
          <w:sz w:val="22"/>
          <w:szCs w:val="22"/>
        </w:rPr>
      </w:pPr>
      <w:r w:rsidRPr="00862A7A">
        <w:rPr>
          <w:sz w:val="22"/>
          <w:szCs w:val="22"/>
        </w:rPr>
        <w:t>Tenderers may submit questions in writing to the following address up to</w:t>
      </w:r>
      <w:r w:rsidR="00862A7A" w:rsidRPr="00862A7A">
        <w:rPr>
          <w:sz w:val="22"/>
          <w:szCs w:val="22"/>
        </w:rPr>
        <w:t xml:space="preserve"> </w:t>
      </w:r>
      <w:r w:rsidR="00575ECB" w:rsidRPr="00862A7A">
        <w:rPr>
          <w:sz w:val="22"/>
          <w:szCs w:val="22"/>
        </w:rPr>
        <w:t>15</w:t>
      </w:r>
      <w:r w:rsidRPr="00862A7A">
        <w:rPr>
          <w:sz w:val="22"/>
          <w:szCs w:val="22"/>
        </w:rPr>
        <w:t> days</w:t>
      </w:r>
      <w:r w:rsidR="00862A7A" w:rsidRPr="00862A7A">
        <w:rPr>
          <w:sz w:val="22"/>
          <w:szCs w:val="22"/>
        </w:rPr>
        <w:t xml:space="preserve"> </w:t>
      </w:r>
      <w:r w:rsidRPr="00862A7A">
        <w:rPr>
          <w:sz w:val="22"/>
          <w:szCs w:val="22"/>
        </w:rPr>
        <w:t>before the deadline for submission of tenders, specifying the publication reference and the contract title:</w:t>
      </w:r>
    </w:p>
    <w:p w14:paraId="15A67D1C" w14:textId="029E0E06" w:rsidR="00534938" w:rsidRPr="00DD5277" w:rsidRDefault="009F6C3A" w:rsidP="00534938">
      <w:pPr>
        <w:pStyle w:val="BodyText"/>
        <w:rPr>
          <w:b/>
          <w:sz w:val="22"/>
          <w:szCs w:val="22"/>
        </w:rPr>
      </w:pPr>
      <w:r>
        <w:rPr>
          <w:b/>
          <w:sz w:val="22"/>
          <w:szCs w:val="22"/>
        </w:rPr>
        <w:t>Ministry of Sport</w:t>
      </w:r>
    </w:p>
    <w:p w14:paraId="318E1DDB" w14:textId="209DF459" w:rsidR="003436FE" w:rsidRPr="00F50182" w:rsidRDefault="00534938" w:rsidP="00F50182">
      <w:pPr>
        <w:pStyle w:val="BodyText"/>
        <w:rPr>
          <w:b/>
          <w:sz w:val="22"/>
          <w:szCs w:val="22"/>
        </w:rPr>
      </w:pPr>
      <w:r w:rsidRPr="00FC66B7">
        <w:rPr>
          <w:b/>
          <w:sz w:val="22"/>
          <w:szCs w:val="22"/>
        </w:rPr>
        <w:t xml:space="preserve">Contact person: </w:t>
      </w:r>
      <w:r w:rsidR="009F6C3A" w:rsidRPr="00FC66B7">
        <w:rPr>
          <w:b/>
          <w:sz w:val="22"/>
          <w:szCs w:val="22"/>
        </w:rPr>
        <w:t xml:space="preserve">Aleksandra </w:t>
      </w:r>
      <w:proofErr w:type="spellStart"/>
      <w:r w:rsidR="009F6C3A" w:rsidRPr="00FC66B7">
        <w:rPr>
          <w:b/>
          <w:sz w:val="22"/>
          <w:szCs w:val="22"/>
        </w:rPr>
        <w:t>Dichevska</w:t>
      </w:r>
      <w:proofErr w:type="spellEnd"/>
      <w:r w:rsidR="003409D7" w:rsidRPr="00FC66B7">
        <w:rPr>
          <w:b/>
          <w:sz w:val="22"/>
          <w:szCs w:val="22"/>
        </w:rPr>
        <w:t xml:space="preserve">, </w:t>
      </w:r>
      <w:r w:rsidR="00D569A2" w:rsidRPr="00FC66B7">
        <w:rPr>
          <w:b/>
          <w:sz w:val="22"/>
          <w:szCs w:val="22"/>
        </w:rPr>
        <w:t>Project coordinator</w:t>
      </w:r>
      <w:r w:rsidR="003409D7" w:rsidRPr="00FC66B7">
        <w:rPr>
          <w:b/>
          <w:sz w:val="22"/>
          <w:szCs w:val="22"/>
        </w:rPr>
        <w:t xml:space="preserve"> </w:t>
      </w:r>
      <w:r w:rsidRPr="00FC66B7">
        <w:rPr>
          <w:b/>
          <w:sz w:val="22"/>
          <w:szCs w:val="22"/>
        </w:rPr>
        <w:br/>
        <w:t xml:space="preserve">Address: </w:t>
      </w:r>
      <w:r w:rsidR="00FC66B7" w:rsidRPr="00FC66B7">
        <w:rPr>
          <w:b/>
          <w:sz w:val="22"/>
          <w:szCs w:val="22"/>
          <w:lang w:val="en-US"/>
        </w:rPr>
        <w:t>Str</w:t>
      </w:r>
      <w:r w:rsidR="00993E01" w:rsidRPr="00FC66B7">
        <w:rPr>
          <w:b/>
          <w:sz w:val="22"/>
          <w:szCs w:val="22"/>
          <w:lang w:val="en-US"/>
        </w:rPr>
        <w:t xml:space="preserve">. </w:t>
      </w:r>
      <w:bookmarkStart w:id="2" w:name="_Hlk205385384"/>
      <w:r w:rsidR="00993E01" w:rsidRPr="00FC66B7">
        <w:rPr>
          <w:b/>
          <w:sz w:val="22"/>
          <w:szCs w:val="22"/>
          <w:lang w:val="en-US"/>
        </w:rPr>
        <w:t>Makedonija br.38</w:t>
      </w:r>
      <w:bookmarkEnd w:id="2"/>
      <w:r w:rsidRPr="00FC66B7">
        <w:rPr>
          <w:b/>
          <w:sz w:val="22"/>
          <w:szCs w:val="22"/>
          <w:lang w:val="en-US"/>
        </w:rPr>
        <w:t>, Republic of North Macedonia</w:t>
      </w:r>
      <w:r w:rsidRPr="00DD5277">
        <w:rPr>
          <w:b/>
          <w:sz w:val="22"/>
          <w:szCs w:val="22"/>
          <w:highlight w:val="yellow"/>
        </w:rPr>
        <w:br/>
      </w:r>
      <w:r w:rsidRPr="00DD5277">
        <w:rPr>
          <w:b/>
          <w:sz w:val="22"/>
          <w:szCs w:val="22"/>
        </w:rPr>
        <w:t>E-mail:</w:t>
      </w:r>
      <w:r w:rsidR="00993E01">
        <w:t xml:space="preserve"> </w:t>
      </w:r>
      <w:hyperlink r:id="rId10" w:history="1">
        <w:r w:rsidR="00993E01" w:rsidRPr="00766CD7">
          <w:rPr>
            <w:rStyle w:val="Hyperlink"/>
          </w:rPr>
          <w:t>Aleksandra.Dicevska@ms.gov.mk</w:t>
        </w:r>
      </w:hyperlink>
      <w:r w:rsidR="00993E01">
        <w:t xml:space="preserve"> </w:t>
      </w:r>
      <w:r w:rsidR="00993E01" w:rsidRPr="00F50182">
        <w:rPr>
          <w:b/>
          <w:sz w:val="22"/>
          <w:szCs w:val="22"/>
        </w:rPr>
        <w:t xml:space="preserve"> </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pPr>
        <w:keepNext/>
        <w:numPr>
          <w:ilvl w:val="0"/>
          <w:numId w:val="5"/>
        </w:numPr>
        <w:spacing w:before="120" w:after="120"/>
        <w:jc w:val="both"/>
        <w:rPr>
          <w:b/>
          <w:sz w:val="24"/>
          <w:szCs w:val="24"/>
        </w:rPr>
      </w:pPr>
      <w:bookmarkStart w:id="3" w:name="_Ref499614274"/>
      <w:bookmarkStart w:id="4" w:name="_Ref499982672"/>
      <w:r w:rsidRPr="002B370E">
        <w:rPr>
          <w:b/>
          <w:sz w:val="24"/>
          <w:szCs w:val="24"/>
        </w:rPr>
        <w:lastRenderedPageBreak/>
        <w:t>Submission of tenders</w:t>
      </w:r>
      <w:bookmarkEnd w:id="3"/>
      <w:bookmarkEnd w:id="4"/>
    </w:p>
    <w:p w14:paraId="255B0676" w14:textId="4076F47F" w:rsidR="00E240F2" w:rsidRPr="00F50182" w:rsidRDefault="00E240F2" w:rsidP="00E240F2">
      <w:pPr>
        <w:spacing w:before="120" w:after="120"/>
        <w:jc w:val="both"/>
        <w:rPr>
          <w:sz w:val="22"/>
          <w:szCs w:val="22"/>
        </w:rPr>
      </w:pPr>
      <w:r w:rsidRPr="00F50182">
        <w:rPr>
          <w:sz w:val="22"/>
          <w:szCs w:val="22"/>
        </w:rPr>
        <w:t xml:space="preserve">Tenders must be sent to the contracting authority before </w:t>
      </w:r>
      <w:r w:rsidR="00861941" w:rsidRPr="00861941">
        <w:rPr>
          <w:b/>
          <w:sz w:val="22"/>
          <w:szCs w:val="22"/>
        </w:rPr>
        <w:t>9</w:t>
      </w:r>
      <w:r w:rsidR="00861941" w:rsidRPr="00861941">
        <w:rPr>
          <w:b/>
          <w:sz w:val="22"/>
          <w:szCs w:val="22"/>
          <w:vertAlign w:val="superscript"/>
        </w:rPr>
        <w:t>th</w:t>
      </w:r>
      <w:r w:rsidR="00861941" w:rsidRPr="00861941">
        <w:rPr>
          <w:b/>
          <w:sz w:val="22"/>
          <w:szCs w:val="22"/>
        </w:rPr>
        <w:t xml:space="preserve"> September 2025 </w:t>
      </w:r>
      <w:r w:rsidR="003409D7" w:rsidRPr="00861941">
        <w:rPr>
          <w:b/>
          <w:sz w:val="22"/>
          <w:szCs w:val="22"/>
        </w:rPr>
        <w:t>at 15:3</w:t>
      </w:r>
      <w:r w:rsidR="00F50182" w:rsidRPr="00861941">
        <w:rPr>
          <w:b/>
          <w:sz w:val="22"/>
          <w:szCs w:val="22"/>
        </w:rPr>
        <w:t>0</w:t>
      </w:r>
      <w:r w:rsidR="00861941" w:rsidRPr="00861941">
        <w:rPr>
          <w:b/>
          <w:sz w:val="22"/>
          <w:szCs w:val="22"/>
        </w:rPr>
        <w:t xml:space="preserve"> local time.</w:t>
      </w:r>
      <w:r w:rsidR="00861941">
        <w:rPr>
          <w:b/>
          <w:sz w:val="22"/>
          <w:szCs w:val="22"/>
        </w:rPr>
        <w:t xml:space="preserve"> </w:t>
      </w:r>
    </w:p>
    <w:p w14:paraId="3013AA6B" w14:textId="77777777" w:rsidR="00E240F2" w:rsidRPr="002B370E" w:rsidRDefault="00E240F2" w:rsidP="00E240F2">
      <w:pPr>
        <w:spacing w:before="120" w:after="120"/>
        <w:jc w:val="both"/>
        <w:rPr>
          <w:sz w:val="22"/>
          <w:szCs w:val="22"/>
        </w:rPr>
      </w:pPr>
      <w:r w:rsidRPr="003033B6">
        <w:rPr>
          <w:sz w:val="22"/>
          <w:szCs w:val="22"/>
        </w:rPr>
        <w:t>They must include the requested documents in clause 4 above and be sent:</w:t>
      </w:r>
    </w:p>
    <w:p w14:paraId="7D7DA4A2" w14:textId="77777777" w:rsidR="00E240F2" w:rsidRPr="00B37007" w:rsidRDefault="00E240F2" w:rsidP="00E240F2">
      <w:pPr>
        <w:keepNext/>
        <w:keepLines/>
        <w:spacing w:before="120" w:after="120"/>
        <w:ind w:left="360"/>
        <w:jc w:val="both"/>
        <w:rPr>
          <w:sz w:val="22"/>
          <w:szCs w:val="22"/>
        </w:rPr>
      </w:pPr>
      <w:r w:rsidRPr="00B37007">
        <w:rPr>
          <w:b/>
          <w:sz w:val="22"/>
          <w:szCs w:val="22"/>
        </w:rPr>
        <w:t>EITHER</w:t>
      </w:r>
      <w:r w:rsidRPr="00B37007">
        <w:rPr>
          <w:sz w:val="22"/>
          <w:szCs w:val="22"/>
        </w:rPr>
        <w:t xml:space="preserve"> by post or by courier service, in which case the evidence shall be constituted by the postmark or the date of the deposit slip</w:t>
      </w:r>
      <w:r w:rsidRPr="00B37007">
        <w:rPr>
          <w:rStyle w:val="FootnoteReference"/>
          <w:sz w:val="22"/>
          <w:szCs w:val="22"/>
        </w:rPr>
        <w:footnoteReference w:id="2"/>
      </w:r>
      <w:r w:rsidRPr="00B37007">
        <w:rPr>
          <w:sz w:val="22"/>
          <w:szCs w:val="22"/>
        </w:rPr>
        <w:t>, to:</w:t>
      </w:r>
    </w:p>
    <w:p w14:paraId="35D92FAC" w14:textId="6E071B77" w:rsidR="00B37007" w:rsidRPr="00DD5277" w:rsidRDefault="00336FE0" w:rsidP="00B37007">
      <w:pPr>
        <w:spacing w:before="120"/>
        <w:jc w:val="center"/>
        <w:rPr>
          <w:b/>
          <w:sz w:val="22"/>
          <w:szCs w:val="22"/>
        </w:rPr>
      </w:pPr>
      <w:r>
        <w:rPr>
          <w:b/>
          <w:sz w:val="22"/>
          <w:szCs w:val="22"/>
        </w:rPr>
        <w:t>Ministry of Sport</w:t>
      </w:r>
    </w:p>
    <w:p w14:paraId="6806A203" w14:textId="11BA1346"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tr. “</w:t>
      </w:r>
      <w:r w:rsidR="00993E01">
        <w:rPr>
          <w:b/>
          <w:sz w:val="22"/>
          <w:szCs w:val="22"/>
          <w:lang w:val="en-GB"/>
        </w:rPr>
        <w:t>Makedonija</w:t>
      </w:r>
      <w:r w:rsidRPr="00DD5277">
        <w:rPr>
          <w:b/>
          <w:sz w:val="22"/>
          <w:szCs w:val="22"/>
          <w:lang w:val="en-GB"/>
        </w:rPr>
        <w:t xml:space="preserve">” </w:t>
      </w:r>
      <w:r>
        <w:rPr>
          <w:b/>
          <w:sz w:val="22"/>
          <w:szCs w:val="22"/>
          <w:lang w:val="en-GB"/>
        </w:rPr>
        <w:t>No.</w:t>
      </w:r>
      <w:r w:rsidR="00993E01">
        <w:rPr>
          <w:b/>
          <w:sz w:val="22"/>
          <w:szCs w:val="22"/>
          <w:lang w:val="en-GB"/>
        </w:rPr>
        <w:t>38</w:t>
      </w:r>
    </w:p>
    <w:p w14:paraId="618246B2" w14:textId="0053665F" w:rsidR="00B37007" w:rsidRDefault="00336FE0" w:rsidP="00B37007">
      <w:pPr>
        <w:pStyle w:val="Blockquote"/>
        <w:keepNext/>
        <w:keepLines/>
        <w:spacing w:before="0" w:after="0"/>
        <w:jc w:val="center"/>
        <w:rPr>
          <w:rStyle w:val="Emphasis"/>
          <w:i w:val="0"/>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2398D3F5" w14:textId="77777777" w:rsidR="00E240F2" w:rsidRPr="00B37007" w:rsidRDefault="00E240F2" w:rsidP="00E240F2">
      <w:pPr>
        <w:pStyle w:val="Blockquote"/>
        <w:keepNext/>
        <w:keepLines/>
        <w:spacing w:before="120" w:after="120"/>
        <w:jc w:val="both"/>
        <w:rPr>
          <w:sz w:val="22"/>
          <w:szCs w:val="22"/>
        </w:rPr>
      </w:pPr>
      <w:r w:rsidRPr="00B37007">
        <w:rPr>
          <w:b/>
          <w:sz w:val="22"/>
          <w:szCs w:val="22"/>
        </w:rPr>
        <w:t>OR</w:t>
      </w:r>
      <w:r w:rsidRPr="00B37007">
        <w:rPr>
          <w:sz w:val="22"/>
          <w:szCs w:val="22"/>
        </w:rPr>
        <w:t xml:space="preserve"> </w:t>
      </w:r>
      <w:r w:rsidRPr="00B37007">
        <w:rPr>
          <w:rStyle w:val="Strong"/>
          <w:b w:val="0"/>
          <w:sz w:val="22"/>
          <w:szCs w:val="22"/>
        </w:rPr>
        <w:t>hand delivered</w:t>
      </w:r>
      <w:r w:rsidRPr="00B37007">
        <w:rPr>
          <w:sz w:val="22"/>
          <w:szCs w:val="22"/>
        </w:rPr>
        <w:t xml:space="preserve"> </w:t>
      </w:r>
      <w:r w:rsidRPr="00B37007">
        <w:rPr>
          <w:sz w:val="22"/>
          <w:szCs w:val="22"/>
          <w:lang w:val="en-GB"/>
        </w:rPr>
        <w:t>by the participant in person or by an agent</w:t>
      </w:r>
      <w:r w:rsidRPr="00B37007">
        <w:rPr>
          <w:rStyle w:val="Strong"/>
          <w:b w:val="0"/>
          <w:sz w:val="22"/>
          <w:szCs w:val="22"/>
          <w:lang w:val="en-GB"/>
        </w:rPr>
        <w:t xml:space="preserve"> directly</w:t>
      </w:r>
      <w:r w:rsidRPr="00B37007">
        <w:rPr>
          <w:sz w:val="22"/>
          <w:szCs w:val="22"/>
          <w:lang w:val="en-GB"/>
        </w:rPr>
        <w:t xml:space="preserve"> to the premises of the contracting authority in return for a </w:t>
      </w:r>
      <w:r w:rsidRPr="00B37007">
        <w:rPr>
          <w:rStyle w:val="Strong"/>
          <w:b w:val="0"/>
          <w:sz w:val="22"/>
          <w:szCs w:val="22"/>
          <w:lang w:val="en-GB"/>
        </w:rPr>
        <w:t>signed and dated receipt</w:t>
      </w:r>
      <w:r w:rsidRPr="00B37007">
        <w:rPr>
          <w:sz w:val="22"/>
          <w:szCs w:val="22"/>
          <w:lang w:val="en-GB"/>
        </w:rPr>
        <w:t xml:space="preserve">, in which case the evidence shall be constituted by this acknowledgement of receipt, </w:t>
      </w:r>
      <w:r w:rsidRPr="00B37007">
        <w:rPr>
          <w:sz w:val="22"/>
          <w:szCs w:val="22"/>
        </w:rPr>
        <w:t>to:</w:t>
      </w:r>
    </w:p>
    <w:p w14:paraId="6E6C367A" w14:textId="6B941A7E" w:rsidR="00B37007" w:rsidRPr="00DD5277" w:rsidRDefault="00336FE0" w:rsidP="00B37007">
      <w:pPr>
        <w:spacing w:before="120"/>
        <w:jc w:val="center"/>
        <w:rPr>
          <w:b/>
          <w:sz w:val="22"/>
          <w:szCs w:val="22"/>
        </w:rPr>
      </w:pPr>
      <w:r>
        <w:rPr>
          <w:b/>
          <w:sz w:val="22"/>
          <w:szCs w:val="22"/>
        </w:rPr>
        <w:t>Ministry of Sport</w:t>
      </w:r>
    </w:p>
    <w:p w14:paraId="4872E3E6" w14:textId="1368D07F"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 xml:space="preserve">tr. </w:t>
      </w:r>
      <w:r w:rsidR="00FC66B7" w:rsidRPr="00FC66B7">
        <w:rPr>
          <w:b/>
          <w:sz w:val="22"/>
          <w:szCs w:val="22"/>
          <w:lang w:val="en-GB"/>
        </w:rPr>
        <w:t xml:space="preserve">Makedonija </w:t>
      </w:r>
      <w:r w:rsidR="00FC66B7">
        <w:rPr>
          <w:b/>
          <w:sz w:val="22"/>
          <w:szCs w:val="22"/>
          <w:lang w:val="en-GB"/>
        </w:rPr>
        <w:t>No.</w:t>
      </w:r>
      <w:r w:rsidR="00FC66B7" w:rsidRPr="00FC66B7">
        <w:rPr>
          <w:b/>
          <w:sz w:val="22"/>
          <w:szCs w:val="22"/>
          <w:lang w:val="en-GB"/>
        </w:rPr>
        <w:t>38</w:t>
      </w:r>
    </w:p>
    <w:p w14:paraId="7A9DD8E0" w14:textId="69FA8374" w:rsidR="00B37007" w:rsidRDefault="00336FE0" w:rsidP="00B37007">
      <w:pPr>
        <w:pStyle w:val="Blockquote"/>
        <w:keepNext/>
        <w:keepLines/>
        <w:spacing w:before="0" w:after="0"/>
        <w:jc w:val="center"/>
        <w:rPr>
          <w:b/>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5D4CB88D" w14:textId="77777777" w:rsidR="005A424F" w:rsidRDefault="005A424F" w:rsidP="00B37007">
      <w:pPr>
        <w:pStyle w:val="Blockquote"/>
        <w:keepNext/>
        <w:keepLines/>
        <w:spacing w:before="0" w:after="0"/>
        <w:jc w:val="center"/>
        <w:rPr>
          <w:b/>
          <w:sz w:val="22"/>
          <w:szCs w:val="22"/>
          <w:lang w:val="en-GB"/>
        </w:rPr>
      </w:pPr>
    </w:p>
    <w:p w14:paraId="4F752628" w14:textId="42905D2D" w:rsidR="005A424F" w:rsidRDefault="005A424F" w:rsidP="00B37007">
      <w:pPr>
        <w:pStyle w:val="Blockquote"/>
        <w:keepNext/>
        <w:keepLines/>
        <w:spacing w:before="0" w:after="0"/>
        <w:jc w:val="center"/>
        <w:rPr>
          <w:rStyle w:val="Emphasis"/>
          <w:i w:val="0"/>
          <w:sz w:val="22"/>
          <w:szCs w:val="22"/>
          <w:lang w:val="en-GB"/>
        </w:rPr>
      </w:pPr>
      <w:r>
        <w:rPr>
          <w:b/>
          <w:sz w:val="22"/>
          <w:szCs w:val="22"/>
          <w:lang w:val="en-GB"/>
        </w:rPr>
        <w:t xml:space="preserve">Contact person: </w:t>
      </w:r>
      <w:r w:rsidR="00336FE0">
        <w:rPr>
          <w:b/>
          <w:sz w:val="22"/>
          <w:szCs w:val="22"/>
          <w:lang w:val="en-GB"/>
        </w:rPr>
        <w:t xml:space="preserve">Aleksandra </w:t>
      </w:r>
      <w:proofErr w:type="spellStart"/>
      <w:r w:rsidR="00336FE0">
        <w:rPr>
          <w:b/>
          <w:sz w:val="22"/>
          <w:szCs w:val="22"/>
          <w:lang w:val="en-GB"/>
        </w:rPr>
        <w:t>Dichevska</w:t>
      </w:r>
      <w:proofErr w:type="spellEnd"/>
      <w:r>
        <w:rPr>
          <w:b/>
          <w:sz w:val="22"/>
          <w:szCs w:val="22"/>
          <w:lang w:val="en-GB"/>
        </w:rPr>
        <w:t xml:space="preserve"> </w:t>
      </w:r>
    </w:p>
    <w:p w14:paraId="390832D3" w14:textId="147C6358" w:rsidR="00E240F2" w:rsidRDefault="00A41B36" w:rsidP="00B37007">
      <w:pPr>
        <w:pStyle w:val="Blockquote"/>
        <w:spacing w:before="120" w:after="0"/>
        <w:jc w:val="center"/>
        <w:rPr>
          <w:rStyle w:val="Emphasis"/>
          <w:i w:val="0"/>
          <w:sz w:val="22"/>
          <w:szCs w:val="22"/>
          <w:lang w:val="en-GB"/>
        </w:rPr>
      </w:pPr>
      <w:r>
        <w:rPr>
          <w:b/>
          <w:sz w:val="22"/>
          <w:szCs w:val="22"/>
          <w:lang w:val="en-GB"/>
        </w:rPr>
        <w:t>Opening hours</w:t>
      </w:r>
      <w:r w:rsidRPr="006D065A">
        <w:rPr>
          <w:b/>
          <w:sz w:val="22"/>
          <w:szCs w:val="22"/>
          <w:lang w:val="en-GB"/>
        </w:rPr>
        <w:t xml:space="preserve">: </w:t>
      </w:r>
      <w:r w:rsidR="00336FE0">
        <w:rPr>
          <w:b/>
          <w:sz w:val="22"/>
          <w:szCs w:val="22"/>
          <w:lang w:val="en-GB"/>
        </w:rPr>
        <w:t>8</w:t>
      </w:r>
      <w:r w:rsidR="00B37007" w:rsidRPr="006D065A">
        <w:rPr>
          <w:b/>
          <w:sz w:val="22"/>
          <w:szCs w:val="22"/>
          <w:lang w:val="en-GB"/>
        </w:rPr>
        <w:t>:30</w:t>
      </w:r>
      <w:r w:rsidR="00B37007" w:rsidRPr="006D065A">
        <w:rPr>
          <w:b/>
          <w:sz w:val="22"/>
          <w:szCs w:val="22"/>
          <w:lang w:val="mk-MK"/>
        </w:rPr>
        <w:t xml:space="preserve"> </w:t>
      </w:r>
      <w:r w:rsidRPr="006D065A">
        <w:rPr>
          <w:b/>
          <w:sz w:val="22"/>
          <w:szCs w:val="22"/>
          <w:lang w:val="en-GB"/>
        </w:rPr>
        <w:t>am to 3</w:t>
      </w:r>
      <w:r w:rsidR="00B37007" w:rsidRPr="006D065A">
        <w:rPr>
          <w:b/>
          <w:sz w:val="22"/>
          <w:szCs w:val="22"/>
          <w:lang w:val="en-GB"/>
        </w:rPr>
        <w:t>:30 pm (Monday to</w:t>
      </w:r>
      <w:r w:rsidR="00B37007" w:rsidRPr="00B24C60">
        <w:rPr>
          <w:b/>
          <w:sz w:val="22"/>
          <w:szCs w:val="22"/>
          <w:lang w:val="en-GB"/>
        </w:rPr>
        <w:t xml:space="preserve"> Friday)</w:t>
      </w:r>
      <w:r w:rsidR="00E240F2" w:rsidRPr="002B370E">
        <w:rPr>
          <w:rStyle w:val="Emphasis"/>
          <w:sz w:val="22"/>
          <w:szCs w:val="22"/>
          <w:lang w:val="en-GB"/>
        </w:rPr>
        <w:br/>
      </w:r>
    </w:p>
    <w:p w14:paraId="0A9293CF" w14:textId="77777777" w:rsidR="00E240F2" w:rsidRPr="00551DA3" w:rsidRDefault="00E240F2" w:rsidP="00E240F2">
      <w:pPr>
        <w:pStyle w:val="Blockquote"/>
        <w:ind w:left="0" w:right="26"/>
        <w:jc w:val="both"/>
        <w:rPr>
          <w:rStyle w:val="Strong"/>
          <w:snapToGrid/>
          <w:sz w:val="22"/>
          <w:szCs w:val="22"/>
          <w:lang w:val="en-GB" w:eastAsia="en-GB"/>
        </w:rPr>
      </w:pPr>
      <w:r w:rsidRPr="00551DA3">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551DA3">
        <w:rPr>
          <w:sz w:val="22"/>
          <w:szCs w:val="22"/>
        </w:rPr>
        <w:t>jeopardise</w:t>
      </w:r>
      <w:proofErr w:type="spellEnd"/>
      <w:r w:rsidRPr="00551DA3">
        <w:rPr>
          <w:sz w:val="22"/>
          <w:szCs w:val="22"/>
        </w:rPr>
        <w:t xml:space="preserve"> decisions already taken and notified.</w:t>
      </w:r>
    </w:p>
    <w:p w14:paraId="343D26CB" w14:textId="365EBBE4" w:rsidR="00E240F2" w:rsidRPr="00551DA3" w:rsidRDefault="00E240F2" w:rsidP="00E240F2">
      <w:pPr>
        <w:spacing w:before="120" w:after="120"/>
        <w:jc w:val="both"/>
        <w:rPr>
          <w:sz w:val="22"/>
          <w:szCs w:val="22"/>
        </w:rPr>
      </w:pPr>
      <w:r w:rsidRPr="00551DA3">
        <w:rPr>
          <w:sz w:val="22"/>
          <w:szCs w:val="22"/>
        </w:rPr>
        <w:t>Tenders must be submitted using the double envelope system, i.e. in an outer parcel or envelope containing two separate, sealed envelopes, one bearing the words ‘</w:t>
      </w:r>
      <w:r w:rsidRPr="00551DA3">
        <w:rPr>
          <w:b/>
          <w:sz w:val="22"/>
          <w:szCs w:val="22"/>
        </w:rPr>
        <w:t>Envelope A — Technical offer’</w:t>
      </w:r>
      <w:r w:rsidRPr="00551DA3">
        <w:rPr>
          <w:sz w:val="22"/>
          <w:szCs w:val="22"/>
        </w:rPr>
        <w:t xml:space="preserve"> and the other ‘</w:t>
      </w:r>
      <w:r w:rsidRPr="00551DA3">
        <w:rPr>
          <w:b/>
          <w:sz w:val="22"/>
          <w:szCs w:val="22"/>
        </w:rPr>
        <w:t>Envelope B — Financial offer’</w:t>
      </w:r>
      <w:r w:rsidRPr="00551DA3">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551DA3" w:rsidRDefault="00E240F2" w:rsidP="00E240F2">
      <w:pPr>
        <w:spacing w:before="120" w:after="120"/>
        <w:jc w:val="both"/>
        <w:rPr>
          <w:sz w:val="22"/>
          <w:szCs w:val="22"/>
        </w:rPr>
      </w:pPr>
      <w:r w:rsidRPr="00551DA3">
        <w:rPr>
          <w:sz w:val="22"/>
          <w:szCs w:val="22"/>
        </w:rPr>
        <w:t xml:space="preserve">The outer envelope should provide the following information: </w:t>
      </w:r>
    </w:p>
    <w:p w14:paraId="69697051" w14:textId="77777777" w:rsidR="00E240F2" w:rsidRPr="00551DA3" w:rsidRDefault="00E240F2">
      <w:pPr>
        <w:numPr>
          <w:ilvl w:val="0"/>
          <w:numId w:val="4"/>
        </w:numPr>
        <w:tabs>
          <w:tab w:val="clear" w:pos="861"/>
        </w:tabs>
        <w:spacing w:before="120" w:after="120"/>
        <w:ind w:left="426" w:hanging="284"/>
        <w:rPr>
          <w:sz w:val="22"/>
          <w:szCs w:val="22"/>
        </w:rPr>
      </w:pPr>
      <w:r w:rsidRPr="00551DA3">
        <w:rPr>
          <w:sz w:val="22"/>
          <w:szCs w:val="22"/>
        </w:rPr>
        <w:lastRenderedPageBreak/>
        <w:t xml:space="preserve">the address for submitting tenders indicated above; </w:t>
      </w:r>
    </w:p>
    <w:p w14:paraId="0D06C53F" w14:textId="38ED8909" w:rsidR="00E240F2" w:rsidRPr="00551DA3" w:rsidRDefault="00E240F2" w:rsidP="00E07245">
      <w:pPr>
        <w:spacing w:before="120" w:after="120"/>
        <w:ind w:firstLine="142"/>
        <w:rPr>
          <w:sz w:val="22"/>
          <w:szCs w:val="22"/>
        </w:rPr>
      </w:pPr>
      <w:r w:rsidRPr="00551DA3">
        <w:rPr>
          <w:sz w:val="22"/>
          <w:szCs w:val="22"/>
        </w:rPr>
        <w:t xml:space="preserve">b)  the reference code of the tender procedure (i.e. </w:t>
      </w:r>
      <w:r w:rsidR="00861941" w:rsidRPr="00861941">
        <w:rPr>
          <w:b/>
          <w:bCs/>
          <w:sz w:val="22"/>
          <w:szCs w:val="22"/>
        </w:rPr>
        <w:t>Project 101173368</w:t>
      </w:r>
      <w:r w:rsidRPr="00551DA3">
        <w:rPr>
          <w:sz w:val="22"/>
          <w:szCs w:val="22"/>
        </w:rPr>
        <w:t>);</w:t>
      </w:r>
    </w:p>
    <w:p w14:paraId="57C9B1FD" w14:textId="19336779" w:rsidR="00E240F2" w:rsidRPr="00551DA3" w:rsidRDefault="00E240F2" w:rsidP="00E07245">
      <w:pPr>
        <w:spacing w:before="120" w:after="120"/>
        <w:ind w:left="142"/>
        <w:rPr>
          <w:sz w:val="22"/>
          <w:szCs w:val="22"/>
        </w:rPr>
      </w:pPr>
      <w:r w:rsidRPr="00551DA3">
        <w:rPr>
          <w:sz w:val="22"/>
          <w:szCs w:val="22"/>
        </w:rPr>
        <w:t>c)</w:t>
      </w:r>
      <w:r w:rsidRPr="00551DA3">
        <w:rPr>
          <w:sz w:val="22"/>
          <w:szCs w:val="22"/>
        </w:rPr>
        <w:tab/>
        <w:t xml:space="preserve">the words </w:t>
      </w:r>
      <w:r w:rsidRPr="00551DA3">
        <w:rPr>
          <w:b/>
          <w:bCs/>
          <w:i/>
          <w:iCs/>
          <w:sz w:val="22"/>
          <w:szCs w:val="22"/>
        </w:rPr>
        <w:t xml:space="preserve">‘Not to be opened before the tender-opening session’ </w:t>
      </w:r>
      <w:r w:rsidRPr="00551DA3">
        <w:rPr>
          <w:sz w:val="22"/>
          <w:szCs w:val="22"/>
        </w:rPr>
        <w:t xml:space="preserve">and </w:t>
      </w:r>
      <w:r w:rsidR="00551DA3" w:rsidRPr="00551DA3">
        <w:rPr>
          <w:b/>
          <w:bCs/>
          <w:i/>
          <w:iCs/>
          <w:sz w:val="22"/>
          <w:szCs w:val="22"/>
          <w:lang w:val="mk-MK"/>
        </w:rPr>
        <w:t>„Да не се отвара пред датумот предвиден за отворање на понудите“</w:t>
      </w:r>
      <w:r w:rsidRPr="00551DA3">
        <w:rPr>
          <w:b/>
          <w:bCs/>
          <w:i/>
          <w:iCs/>
          <w:sz w:val="22"/>
          <w:szCs w:val="22"/>
          <w:lang w:val="mk-MK"/>
        </w:rPr>
        <w:t>;</w:t>
      </w:r>
    </w:p>
    <w:p w14:paraId="6FBE2846" w14:textId="77777777" w:rsidR="00E240F2" w:rsidRPr="002A613B" w:rsidRDefault="00E240F2" w:rsidP="00E07245">
      <w:pPr>
        <w:spacing w:before="120" w:after="120"/>
        <w:ind w:firstLine="142"/>
        <w:rPr>
          <w:sz w:val="22"/>
          <w:szCs w:val="22"/>
        </w:rPr>
      </w:pPr>
      <w:r w:rsidRPr="002A613B">
        <w:rPr>
          <w:sz w:val="22"/>
          <w:szCs w:val="22"/>
        </w:rPr>
        <w:t>d)</w:t>
      </w:r>
      <w:r w:rsidRPr="002A613B">
        <w:rPr>
          <w:sz w:val="22"/>
          <w:szCs w:val="22"/>
        </w:rPr>
        <w:tab/>
        <w:t>the name of the tenderer.</w:t>
      </w:r>
    </w:p>
    <w:p w14:paraId="127F85BD" w14:textId="25812D66" w:rsidR="00861941" w:rsidRPr="002B370E" w:rsidRDefault="00861941" w:rsidP="007557CA">
      <w:pPr>
        <w:spacing w:before="120" w:after="120"/>
        <w:ind w:left="142"/>
        <w:rPr>
          <w:sz w:val="22"/>
          <w:szCs w:val="22"/>
        </w:rPr>
      </w:pPr>
      <w:r w:rsidRPr="00861941">
        <w:rPr>
          <w:sz w:val="22"/>
          <w:szCs w:val="22"/>
        </w:rPr>
        <w:t>Each envelope must include an index of its contents. The pages of the technical and financial offers must be numbered.</w:t>
      </w:r>
    </w:p>
    <w:p w14:paraId="15017019" w14:textId="77777777" w:rsidR="003436FE" w:rsidRPr="002B370E" w:rsidRDefault="003436F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5F6233" w:rsidRDefault="00BA4FCD" w:rsidP="00BA4FCD">
      <w:pPr>
        <w:spacing w:before="120" w:after="120"/>
        <w:jc w:val="both"/>
        <w:rPr>
          <w:sz w:val="22"/>
          <w:szCs w:val="22"/>
        </w:rPr>
      </w:pPr>
      <w:r w:rsidRPr="005F6233">
        <w:rPr>
          <w:sz w:val="22"/>
          <w:szCs w:val="22"/>
        </w:rPr>
        <w:t>Tenderers may amend or withdraw their tenders by written notification prior to the deadline for submitting tenders. Tenders may not be amended after this deadline.</w:t>
      </w:r>
    </w:p>
    <w:p w14:paraId="41D31B62" w14:textId="1303CD24" w:rsidR="00BA4FCD" w:rsidRPr="002B370E" w:rsidRDefault="00BA4FCD" w:rsidP="00BA4FCD">
      <w:pPr>
        <w:spacing w:before="120" w:after="120"/>
        <w:jc w:val="both"/>
        <w:rPr>
          <w:sz w:val="22"/>
          <w:szCs w:val="22"/>
        </w:rPr>
      </w:pPr>
      <w:r w:rsidRPr="005F6233">
        <w:rPr>
          <w:sz w:val="22"/>
          <w:szCs w:val="22"/>
        </w:rPr>
        <w:t xml:space="preserve">Any such notification of amendment or withdrawal must be prepared and submitted in accordance with clause </w:t>
      </w:r>
      <w:r w:rsidRPr="005F6233">
        <w:rPr>
          <w:sz w:val="22"/>
          <w:szCs w:val="22"/>
        </w:rPr>
        <w:fldChar w:fldCharType="begin"/>
      </w:r>
      <w:r w:rsidRPr="005F6233">
        <w:rPr>
          <w:sz w:val="22"/>
          <w:szCs w:val="22"/>
        </w:rPr>
        <w:instrText xml:space="preserve"> REF _Ref499982672 \r \h  \* MERGEFORMAT </w:instrText>
      </w:r>
      <w:r w:rsidRPr="005F6233">
        <w:rPr>
          <w:sz w:val="22"/>
          <w:szCs w:val="22"/>
        </w:rPr>
      </w:r>
      <w:r w:rsidRPr="005F6233">
        <w:rPr>
          <w:sz w:val="22"/>
          <w:szCs w:val="22"/>
        </w:rPr>
        <w:fldChar w:fldCharType="separate"/>
      </w:r>
      <w:r w:rsidRPr="005F6233">
        <w:rPr>
          <w:sz w:val="22"/>
          <w:szCs w:val="22"/>
        </w:rPr>
        <w:t>8</w:t>
      </w:r>
      <w:r w:rsidRPr="005F6233">
        <w:rPr>
          <w:sz w:val="22"/>
          <w:szCs w:val="22"/>
        </w:rPr>
        <w:fldChar w:fldCharType="end"/>
      </w:r>
      <w:r w:rsidRPr="005F6233">
        <w:rPr>
          <w:sz w:val="22"/>
          <w:szCs w:val="22"/>
        </w:rPr>
        <w:t>. The outer envelope (and the relevant inner envelope) must be marked ‘Amendment’ or ‘Withdrawal’ as appropriate.</w:t>
      </w:r>
    </w:p>
    <w:p w14:paraId="09245CA9"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pPr>
        <w:numPr>
          <w:ilvl w:val="0"/>
          <w:numId w:val="5"/>
        </w:numPr>
        <w:spacing w:before="120" w:after="120"/>
        <w:jc w:val="both"/>
        <w:rPr>
          <w:b/>
          <w:sz w:val="24"/>
          <w:szCs w:val="24"/>
        </w:rPr>
      </w:pPr>
      <w:r w:rsidRPr="002B370E">
        <w:rPr>
          <w:b/>
          <w:sz w:val="24"/>
          <w:szCs w:val="24"/>
        </w:rPr>
        <w:t>Evaluation of tenders</w:t>
      </w:r>
    </w:p>
    <w:p w14:paraId="0183DB1F" w14:textId="3A79F18E" w:rsidR="00861941"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38612FFD" w14:textId="0F654C78" w:rsidR="00861941" w:rsidRDefault="003436FE" w:rsidP="00861941">
      <w:pPr>
        <w:pStyle w:val="BodyText"/>
        <w:spacing w:before="120" w:after="120"/>
        <w:jc w:val="both"/>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861941" w:rsidRPr="00E33492">
          <w:rPr>
            <w:rStyle w:val="Hyperlink"/>
          </w:rPr>
          <w:t>https://wikis.ec.europa.eu/display/ExactExternalWiki/3.+Service+Contracts</w:t>
        </w:r>
      </w:hyperlink>
      <w:r w:rsidR="00861941">
        <w:t>.)</w:t>
      </w:r>
    </w:p>
    <w:p w14:paraId="4EB363CC" w14:textId="77777777" w:rsidR="00861941" w:rsidRDefault="00861941" w:rsidP="00861941">
      <w:pPr>
        <w:pStyle w:val="BodyText"/>
        <w:spacing w:before="120" w:after="120"/>
        <w:jc w:val="both"/>
      </w:pP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6E771A46" w:rsidR="00BA4FCD" w:rsidRPr="002B370E" w:rsidRDefault="00BA4FCD" w:rsidP="003436FE">
      <w:pPr>
        <w:spacing w:before="120" w:after="120"/>
        <w:jc w:val="both"/>
        <w:rPr>
          <w:sz w:val="22"/>
          <w:szCs w:val="22"/>
        </w:rPr>
      </w:pPr>
      <w:r w:rsidRPr="00C869FD">
        <w:rPr>
          <w:sz w:val="22"/>
          <w:szCs w:val="22"/>
        </w:rPr>
        <w:t>No interviews are foreseen.</w:t>
      </w:r>
      <w:r w:rsidRPr="00294800">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6A37E5E4" w:rsidR="00A76872" w:rsidRPr="002B370E" w:rsidRDefault="00A76872" w:rsidP="00A76872">
      <w:pPr>
        <w:spacing w:before="120" w:after="120"/>
        <w:jc w:val="both"/>
        <w:rPr>
          <w:sz w:val="22"/>
          <w:szCs w:val="22"/>
        </w:rPr>
      </w:pPr>
      <w:r w:rsidRPr="00FA7B24">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3E796600" w14:textId="77777777" w:rsidR="00861941" w:rsidRDefault="00861941" w:rsidP="00861941">
      <w:pPr>
        <w:keepNext/>
        <w:spacing w:before="120" w:after="120"/>
        <w:jc w:val="both"/>
        <w:rPr>
          <w:b/>
          <w:sz w:val="22"/>
          <w:szCs w:val="22"/>
        </w:rPr>
      </w:pPr>
      <w:r w:rsidRPr="002B370E">
        <w:rPr>
          <w:b/>
          <w:sz w:val="22"/>
          <w:szCs w:val="22"/>
        </w:rPr>
        <w:t>12.4</w:t>
      </w:r>
      <w:r>
        <w:rPr>
          <w:b/>
          <w:sz w:val="22"/>
          <w:szCs w:val="22"/>
        </w:rPr>
        <w:t>. Verifications with the presumed successful tender</w:t>
      </w:r>
    </w:p>
    <w:p w14:paraId="524AE644" w14:textId="77777777" w:rsidR="00861941" w:rsidRDefault="00861941" w:rsidP="00861941">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1E70977F" w14:textId="77777777" w:rsidR="00861941" w:rsidRPr="00116ABC"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w:t>
      </w:r>
      <w:r w:rsidRPr="00116ABC">
        <w:rPr>
          <w:sz w:val="22"/>
          <w:szCs w:val="22"/>
        </w:rPr>
        <w:t>the original signed Declaration on honour on exclusion and selection criteria;</w:t>
      </w:r>
    </w:p>
    <w:p w14:paraId="60709FF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documentary evidence on exclusion criteria</w:t>
      </w:r>
      <w:r>
        <w:rPr>
          <w:sz w:val="22"/>
          <w:szCs w:val="22"/>
        </w:rPr>
        <w:t>;</w:t>
      </w:r>
    </w:p>
    <w:p w14:paraId="5BB6268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documentary evidence on selection criteria</w:t>
      </w:r>
      <w:r>
        <w:rPr>
          <w:sz w:val="22"/>
          <w:szCs w:val="22"/>
        </w:rPr>
        <w:t>;</w:t>
      </w:r>
    </w:p>
    <w:p w14:paraId="75F16B79" w14:textId="77777777" w:rsidR="00861941" w:rsidRDefault="00861941" w:rsidP="00861941">
      <w:pPr>
        <w:keepNext/>
        <w:spacing w:before="120" w:after="120"/>
        <w:jc w:val="both"/>
        <w:rPr>
          <w:b/>
          <w:sz w:val="22"/>
          <w:szCs w:val="22"/>
        </w:rPr>
      </w:pPr>
      <w:bookmarkStart w:id="5" w:name="_Hlk166860194"/>
      <w:r>
        <w:rPr>
          <w:b/>
          <w:sz w:val="22"/>
          <w:szCs w:val="22"/>
        </w:rPr>
        <w:t xml:space="preserve">12.5 </w:t>
      </w:r>
      <w:r w:rsidRPr="002B370E">
        <w:rPr>
          <w:b/>
          <w:sz w:val="22"/>
          <w:szCs w:val="22"/>
        </w:rPr>
        <w:t>Notification of award</w:t>
      </w:r>
    </w:p>
    <w:p w14:paraId="49B4FE03" w14:textId="77777777" w:rsidR="00861941" w:rsidRPr="002B370E" w:rsidRDefault="00861941" w:rsidP="00861941">
      <w:pPr>
        <w:keepNext/>
        <w:spacing w:before="120" w:after="120"/>
        <w:jc w:val="both"/>
        <w:rPr>
          <w:sz w:val="22"/>
          <w:szCs w:val="22"/>
        </w:rPr>
      </w:pPr>
      <w:r w:rsidRPr="00C26E47">
        <w:rPr>
          <w:sz w:val="22"/>
          <w:szCs w:val="22"/>
        </w:rPr>
        <w:t xml:space="preserve">Tenderer(s) will be notified of the outcome of this procurement procedure in writing. </w:t>
      </w:r>
    </w:p>
    <w:bookmarkEnd w:id="5"/>
    <w:p w14:paraId="3F819913" w14:textId="77777777" w:rsidR="00861941" w:rsidRPr="002B370E" w:rsidRDefault="00861941" w:rsidP="00861941">
      <w:pPr>
        <w:keepNext/>
        <w:spacing w:before="240" w:after="120"/>
        <w:jc w:val="both"/>
        <w:rPr>
          <w:b/>
          <w:sz w:val="22"/>
          <w:szCs w:val="22"/>
        </w:rPr>
      </w:pPr>
      <w:r>
        <w:rPr>
          <w:b/>
          <w:sz w:val="22"/>
          <w:szCs w:val="22"/>
        </w:rPr>
        <w:t xml:space="preserve">12.6 </w:t>
      </w:r>
      <w:r w:rsidRPr="002B370E">
        <w:rPr>
          <w:b/>
          <w:sz w:val="22"/>
          <w:szCs w:val="22"/>
        </w:rPr>
        <w:t>Confidentiality</w:t>
      </w:r>
    </w:p>
    <w:p w14:paraId="69DA3B87" w14:textId="77777777" w:rsidR="00861941" w:rsidRPr="002B370E" w:rsidRDefault="00861941" w:rsidP="00861941">
      <w:pPr>
        <w:spacing w:before="120" w:after="120"/>
        <w:jc w:val="both"/>
        <w:rPr>
          <w:sz w:val="22"/>
          <w:szCs w:val="22"/>
        </w:rPr>
      </w:pPr>
      <w:r w:rsidRPr="002B370E">
        <w:rPr>
          <w:sz w:val="22"/>
          <w:szCs w:val="22"/>
        </w:rPr>
        <w:t xml:space="preserve">The entire evaluation procedure is confidential, subject to the </w:t>
      </w:r>
      <w:r>
        <w:rPr>
          <w:sz w:val="22"/>
          <w:szCs w:val="22"/>
        </w:rPr>
        <w:t>c</w:t>
      </w:r>
      <w:r w:rsidRPr="002B370E">
        <w:rPr>
          <w:sz w:val="22"/>
          <w:szCs w:val="22"/>
        </w:rPr>
        <w:t xml:space="preserve">ontracting </w:t>
      </w:r>
      <w:r>
        <w:rPr>
          <w:sz w:val="22"/>
          <w:szCs w:val="22"/>
        </w:rPr>
        <w:t>a</w:t>
      </w:r>
      <w:r w:rsidRPr="002B370E">
        <w:rPr>
          <w:sz w:val="22"/>
          <w:szCs w:val="22"/>
        </w:rPr>
        <w:t xml:space="preserve">uthority’s legislation on access to documents. The </w:t>
      </w:r>
      <w:r>
        <w:rPr>
          <w:sz w:val="22"/>
          <w:szCs w:val="22"/>
        </w:rPr>
        <w:t>e</w:t>
      </w:r>
      <w:r w:rsidRPr="002B370E">
        <w:rPr>
          <w:sz w:val="22"/>
          <w:szCs w:val="22"/>
        </w:rPr>
        <w:t xml:space="preserve">valuation </w:t>
      </w:r>
      <w:r>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Pr>
          <w:sz w:val="22"/>
          <w:szCs w:val="22"/>
        </w:rPr>
        <w:t>e</w:t>
      </w:r>
      <w:r w:rsidRPr="002B370E">
        <w:rPr>
          <w:sz w:val="22"/>
          <w:szCs w:val="22"/>
        </w:rPr>
        <w:t xml:space="preserve">valuation </w:t>
      </w:r>
      <w:r>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Pr>
          <w:sz w:val="22"/>
          <w:szCs w:val="22"/>
        </w:rPr>
        <w:t>c</w:t>
      </w:r>
      <w:r w:rsidRPr="002B370E">
        <w:rPr>
          <w:sz w:val="22"/>
          <w:szCs w:val="22"/>
        </w:rPr>
        <w:t xml:space="preserve">ontracting </w:t>
      </w:r>
      <w:r>
        <w:rPr>
          <w:sz w:val="22"/>
          <w:szCs w:val="22"/>
        </w:rPr>
        <w:t>a</w:t>
      </w:r>
      <w:r w:rsidRPr="002B370E">
        <w:rPr>
          <w:sz w:val="22"/>
          <w:szCs w:val="22"/>
        </w:rPr>
        <w:t>uthority, the European Commission,</w:t>
      </w:r>
      <w:r>
        <w:rPr>
          <w:sz w:val="22"/>
          <w:szCs w:val="22"/>
        </w:rPr>
        <w:t xml:space="preserve"> the Early Detection and Exclusion panel,</w:t>
      </w:r>
      <w:r w:rsidRPr="002B370E">
        <w:rPr>
          <w:sz w:val="22"/>
          <w:szCs w:val="22"/>
        </w:rPr>
        <w:t xml:space="preserve"> the European Anti-Fraud Office and the European Court of Auditors.</w:t>
      </w:r>
    </w:p>
    <w:p w14:paraId="742A8AC6"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lastRenderedPageBreak/>
        <w:t>Ethics</w:t>
      </w:r>
      <w:r>
        <w:rPr>
          <w:b/>
          <w:sz w:val="24"/>
          <w:szCs w:val="24"/>
        </w:rPr>
        <w:t>, values and code of conduct</w:t>
      </w:r>
    </w:p>
    <w:p w14:paraId="1F1ABAE1" w14:textId="77777777" w:rsidR="00861941" w:rsidRDefault="00861941" w:rsidP="00861941">
      <w:pPr>
        <w:spacing w:before="120" w:after="120"/>
        <w:ind w:left="567" w:hanging="567"/>
        <w:jc w:val="both"/>
        <w:rPr>
          <w:sz w:val="22"/>
          <w:szCs w:val="22"/>
        </w:rPr>
      </w:pPr>
      <w:r w:rsidRPr="002B370E">
        <w:rPr>
          <w:sz w:val="22"/>
          <w:szCs w:val="22"/>
        </w:rPr>
        <w:t>a)</w:t>
      </w:r>
      <w:r w:rsidRPr="002B370E">
        <w:rPr>
          <w:sz w:val="22"/>
          <w:szCs w:val="22"/>
        </w:rPr>
        <w:tab/>
      </w:r>
      <w:r w:rsidRPr="009A733A">
        <w:rPr>
          <w:sz w:val="22"/>
          <w:szCs w:val="22"/>
          <w:u w:val="single"/>
        </w:rPr>
        <w:t>Absence of conflict of interest</w:t>
      </w:r>
      <w:r w:rsidRPr="00B30049">
        <w:rPr>
          <w:sz w:val="22"/>
          <w:szCs w:val="22"/>
          <w:u w:val="single"/>
        </w:rPr>
        <w:t xml:space="preserve"> </w:t>
      </w:r>
      <w:r>
        <w:rPr>
          <w:sz w:val="22"/>
          <w:szCs w:val="22"/>
          <w:u w:val="single"/>
        </w:rPr>
        <w:t>and of professional conflicting interest</w:t>
      </w:r>
    </w:p>
    <w:p w14:paraId="5F800169" w14:textId="77777777" w:rsidR="00861941" w:rsidRDefault="00861941" w:rsidP="00861941">
      <w:pPr>
        <w:spacing w:before="120" w:after="120"/>
        <w:ind w:left="567"/>
        <w:jc w:val="both"/>
        <w:rPr>
          <w:sz w:val="22"/>
          <w:szCs w:val="22"/>
        </w:rPr>
      </w:pPr>
      <w:r w:rsidRPr="00121005">
        <w:rPr>
          <w:sz w:val="22"/>
          <w:szCs w:val="22"/>
        </w:rPr>
        <w:t xml:space="preserve">The tenderer must not be affected by any </w:t>
      </w:r>
      <w:r>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Pr>
          <w:sz w:val="22"/>
          <w:szCs w:val="22"/>
        </w:rPr>
        <w:t xml:space="preserve">Any </w:t>
      </w:r>
      <w:r w:rsidRPr="00F06B6B">
        <w:rPr>
          <w:sz w:val="22"/>
          <w:szCs w:val="22"/>
        </w:rPr>
        <w:t xml:space="preserve">unduly influence or attempt to unduly influence the </w:t>
      </w:r>
      <w:r>
        <w:rPr>
          <w:sz w:val="22"/>
          <w:szCs w:val="22"/>
        </w:rPr>
        <w:t xml:space="preserve">evaluation committee </w:t>
      </w:r>
      <w:r w:rsidRPr="003C457E">
        <w:rPr>
          <w:sz w:val="22"/>
          <w:szCs w:val="22"/>
        </w:rPr>
        <w:t>or the contracting authority during the process of examining, clarifying, evaluating and comparing tenders</w:t>
      </w:r>
      <w:r>
        <w:rPr>
          <w:sz w:val="22"/>
          <w:szCs w:val="22"/>
        </w:rPr>
        <w:t xml:space="preserve">, any attempt to </w:t>
      </w:r>
      <w:r w:rsidRPr="00F06B6B">
        <w:rPr>
          <w:sz w:val="22"/>
          <w:szCs w:val="22"/>
        </w:rPr>
        <w:t>obtain confidential information</w:t>
      </w:r>
      <w:r>
        <w:rPr>
          <w:sz w:val="22"/>
          <w:szCs w:val="22"/>
        </w:rPr>
        <w:t xml:space="preserve"> or entering into </w:t>
      </w:r>
      <w:r w:rsidRPr="003C457E">
        <w:rPr>
          <w:sz w:val="22"/>
          <w:szCs w:val="22"/>
        </w:rPr>
        <w:t>unlawful agreements with competitors</w:t>
      </w:r>
      <w:r>
        <w:rPr>
          <w:sz w:val="22"/>
          <w:szCs w:val="22"/>
        </w:rPr>
        <w:t xml:space="preserve"> </w:t>
      </w:r>
      <w:r w:rsidRPr="00121005">
        <w:rPr>
          <w:sz w:val="22"/>
          <w:szCs w:val="22"/>
        </w:rPr>
        <w:t xml:space="preserve">will lead to the rejection of its tender and may result in </w:t>
      </w:r>
      <w:r>
        <w:rPr>
          <w:sz w:val="22"/>
          <w:szCs w:val="22"/>
        </w:rPr>
        <w:t>exclusion from future award procedures and/or financial penalties</w:t>
      </w:r>
      <w:r w:rsidRPr="00121005">
        <w:rPr>
          <w:sz w:val="22"/>
          <w:szCs w:val="22"/>
        </w:rPr>
        <w:t xml:space="preserve"> according to the Financial Regulation in force. </w:t>
      </w:r>
    </w:p>
    <w:p w14:paraId="4CC2F169" w14:textId="77777777" w:rsidR="00861941" w:rsidRDefault="00861941" w:rsidP="00861941">
      <w:pPr>
        <w:keepNext/>
        <w:spacing w:before="120" w:after="120"/>
        <w:ind w:left="567" w:hanging="567"/>
        <w:jc w:val="both"/>
        <w:rPr>
          <w:sz w:val="22"/>
          <w:szCs w:val="22"/>
          <w:u w:val="single"/>
        </w:rPr>
      </w:pPr>
      <w:r w:rsidRPr="002B370E">
        <w:rPr>
          <w:sz w:val="22"/>
          <w:szCs w:val="22"/>
        </w:rPr>
        <w:t>b)</w:t>
      </w:r>
      <w:r w:rsidRPr="002B370E">
        <w:rPr>
          <w:sz w:val="22"/>
          <w:szCs w:val="22"/>
        </w:rPr>
        <w:tab/>
      </w:r>
      <w:r w:rsidRPr="009A733A">
        <w:rPr>
          <w:sz w:val="22"/>
          <w:szCs w:val="22"/>
          <w:u w:val="single"/>
        </w:rPr>
        <w:t>Respect for human rights</w:t>
      </w:r>
      <w:r>
        <w:rPr>
          <w:sz w:val="22"/>
          <w:szCs w:val="22"/>
          <w:u w:val="single"/>
        </w:rPr>
        <w:t xml:space="preserve"> and EU values</w:t>
      </w:r>
      <w:r w:rsidRPr="009A733A">
        <w:rPr>
          <w:sz w:val="22"/>
          <w:szCs w:val="22"/>
          <w:u w:val="single"/>
        </w:rPr>
        <w:t xml:space="preserve"> as well as environmental legislation and core labour standards</w:t>
      </w:r>
    </w:p>
    <w:p w14:paraId="6DB421EF" w14:textId="77777777" w:rsidR="00861941" w:rsidRPr="00ED02E4" w:rsidRDefault="00861941" w:rsidP="00861941">
      <w:pPr>
        <w:spacing w:before="120" w:after="120"/>
        <w:ind w:left="567"/>
        <w:jc w:val="both"/>
        <w:rPr>
          <w:sz w:val="22"/>
          <w:szCs w:val="22"/>
        </w:rPr>
      </w:pPr>
      <w:bookmarkStart w:id="6"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3286B108" w14:textId="77777777" w:rsidR="00861941" w:rsidRDefault="00861941" w:rsidP="00861941">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Pr>
          <w:sz w:val="22"/>
          <w:szCs w:val="22"/>
        </w:rPr>
        <w:t>tenderer</w:t>
      </w:r>
      <w:r w:rsidRPr="00ED02E4">
        <w:rPr>
          <w:sz w:val="22"/>
          <w:szCs w:val="22"/>
        </w:rPr>
        <w:t xml:space="preserve"> and its</w:t>
      </w:r>
      <w:r>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6"/>
    <w:p w14:paraId="74424643" w14:textId="77777777" w:rsidR="00861941" w:rsidRDefault="00861941" w:rsidP="00861941">
      <w:pPr>
        <w:spacing w:before="120" w:after="120"/>
        <w:ind w:left="567"/>
        <w:jc w:val="both"/>
        <w:rPr>
          <w:sz w:val="22"/>
          <w:szCs w:val="22"/>
        </w:rPr>
      </w:pPr>
      <w:r w:rsidRPr="00121005">
        <w:rPr>
          <w:sz w:val="22"/>
          <w:szCs w:val="22"/>
        </w:rPr>
        <w:t xml:space="preserve">The tenderer and its </w:t>
      </w:r>
      <w:r w:rsidRPr="00E07245">
        <w:rPr>
          <w:sz w:val="22"/>
          <w:szCs w:val="22"/>
        </w:rPr>
        <w:t>personnel</w:t>
      </w:r>
      <w:r w:rsidRPr="00121005">
        <w:rPr>
          <w:sz w:val="22"/>
          <w:szCs w:val="22"/>
        </w:rPr>
        <w:t xml:space="preserve"> must comply with </w:t>
      </w:r>
      <w:r>
        <w:rPr>
          <w:sz w:val="22"/>
          <w:szCs w:val="22"/>
        </w:rPr>
        <w:t>applicable data protection rules and</w:t>
      </w:r>
      <w:r w:rsidRPr="00121005">
        <w:rPr>
          <w:sz w:val="22"/>
          <w:szCs w:val="22"/>
        </w:rPr>
        <w:t xml:space="preserve"> environmental legislation</w:t>
      </w:r>
      <w:r>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D8E67AF" w14:textId="77777777" w:rsidR="00861941" w:rsidRDefault="00861941" w:rsidP="00861941">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B2C7B6A" w14:textId="77777777" w:rsidR="00861941" w:rsidRPr="009A733A" w:rsidRDefault="00861941" w:rsidP="00861941">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Pr>
          <w:b/>
          <w:sz w:val="22"/>
          <w:szCs w:val="22"/>
        </w:rPr>
        <w:t>,</w:t>
      </w:r>
      <w:r w:rsidRPr="009A733A">
        <w:rPr>
          <w:b/>
          <w:sz w:val="22"/>
          <w:szCs w:val="22"/>
        </w:rPr>
        <w:t xml:space="preserve"> abuse</w:t>
      </w:r>
      <w:r>
        <w:rPr>
          <w:b/>
          <w:sz w:val="22"/>
          <w:szCs w:val="22"/>
        </w:rPr>
        <w:t xml:space="preserve"> and harassment</w:t>
      </w:r>
      <w:r w:rsidRPr="009A733A">
        <w:rPr>
          <w:b/>
          <w:sz w:val="22"/>
          <w:szCs w:val="22"/>
        </w:rPr>
        <w:t>:</w:t>
      </w:r>
    </w:p>
    <w:p w14:paraId="04877F5B" w14:textId="77777777" w:rsidR="00861941" w:rsidRPr="00121005"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5D2D8479" w14:textId="77777777" w:rsidR="00861941"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lastRenderedPageBreak/>
        <w:t>Physical abuse or punishment, or threats of physical abuse, sexual abuse or exploitation, harassment and verbal abuse, as well as other forms of intimidation shall be prohibited.</w:t>
      </w:r>
    </w:p>
    <w:p w14:paraId="363FFB90" w14:textId="77777777" w:rsidR="00861941" w:rsidRDefault="00861941" w:rsidP="00861941">
      <w:pPr>
        <w:spacing w:before="120" w:after="120"/>
        <w:ind w:left="567" w:hanging="567"/>
        <w:jc w:val="both"/>
        <w:rPr>
          <w:sz w:val="22"/>
          <w:szCs w:val="22"/>
        </w:rPr>
      </w:pPr>
      <w:r w:rsidRPr="002B370E">
        <w:rPr>
          <w:sz w:val="22"/>
          <w:szCs w:val="22"/>
        </w:rPr>
        <w:t>c)</w:t>
      </w:r>
      <w:r w:rsidRPr="002B370E">
        <w:rPr>
          <w:sz w:val="22"/>
          <w:szCs w:val="22"/>
        </w:rPr>
        <w:tab/>
      </w:r>
      <w:r w:rsidRPr="009A733A">
        <w:rPr>
          <w:sz w:val="22"/>
          <w:szCs w:val="22"/>
          <w:u w:val="single"/>
        </w:rPr>
        <w:t>Anti-corruption and anti-bribery</w:t>
      </w:r>
      <w:r w:rsidRPr="00121005">
        <w:rPr>
          <w:sz w:val="22"/>
          <w:szCs w:val="22"/>
        </w:rPr>
        <w:t xml:space="preserve"> </w:t>
      </w:r>
    </w:p>
    <w:p w14:paraId="4FA2827A" w14:textId="77777777" w:rsidR="00861941" w:rsidRPr="002B370E" w:rsidRDefault="00861941" w:rsidP="00861941">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Pr="002B370E">
        <w:rPr>
          <w:sz w:val="22"/>
          <w:szCs w:val="22"/>
        </w:rPr>
        <w:t xml:space="preserve"> </w:t>
      </w:r>
    </w:p>
    <w:p w14:paraId="287460E2" w14:textId="77777777" w:rsidR="00861941" w:rsidRDefault="00861941" w:rsidP="00861941">
      <w:pPr>
        <w:spacing w:before="120" w:after="120"/>
        <w:ind w:left="567" w:hanging="567"/>
        <w:jc w:val="both"/>
        <w:rPr>
          <w:sz w:val="22"/>
          <w:szCs w:val="22"/>
        </w:rPr>
      </w:pPr>
      <w:r w:rsidRPr="002B370E">
        <w:rPr>
          <w:sz w:val="22"/>
          <w:szCs w:val="22"/>
        </w:rPr>
        <w:t>d)</w:t>
      </w:r>
      <w:r w:rsidRPr="002B370E">
        <w:rPr>
          <w:sz w:val="22"/>
          <w:szCs w:val="22"/>
        </w:rPr>
        <w:tab/>
      </w:r>
      <w:r w:rsidRPr="009A733A">
        <w:rPr>
          <w:sz w:val="22"/>
          <w:szCs w:val="22"/>
          <w:u w:val="single"/>
        </w:rPr>
        <w:t>Unusual commercial expenses</w:t>
      </w:r>
      <w:r w:rsidRPr="00121005">
        <w:rPr>
          <w:sz w:val="22"/>
          <w:szCs w:val="22"/>
        </w:rPr>
        <w:t xml:space="preserve"> </w:t>
      </w:r>
    </w:p>
    <w:p w14:paraId="13B57A6C" w14:textId="77777777" w:rsidR="00861941" w:rsidRPr="00121005" w:rsidRDefault="00861941" w:rsidP="00861941">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4263D2E" w14:textId="77777777" w:rsidR="00861941" w:rsidRPr="002B370E" w:rsidRDefault="00861941" w:rsidP="00861941">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Pr>
          <w:sz w:val="22"/>
          <w:szCs w:val="22"/>
        </w:rPr>
        <w:t>future award procedures</w:t>
      </w:r>
      <w:r w:rsidRPr="00121005">
        <w:rPr>
          <w:sz w:val="22"/>
          <w:szCs w:val="22"/>
        </w:rPr>
        <w:t>.</w:t>
      </w:r>
    </w:p>
    <w:p w14:paraId="3A05CD2D" w14:textId="77777777" w:rsidR="00861941" w:rsidRDefault="00861941" w:rsidP="00861941">
      <w:pPr>
        <w:spacing w:before="120" w:after="120"/>
        <w:ind w:left="567" w:hanging="567"/>
        <w:jc w:val="both"/>
        <w:rPr>
          <w:sz w:val="22"/>
          <w:szCs w:val="22"/>
          <w:u w:val="single"/>
        </w:rPr>
      </w:pPr>
      <w:r w:rsidRPr="002B370E">
        <w:rPr>
          <w:sz w:val="22"/>
          <w:szCs w:val="22"/>
        </w:rPr>
        <w:t>e)</w:t>
      </w:r>
      <w:r w:rsidRPr="002B370E">
        <w:rPr>
          <w:sz w:val="22"/>
          <w:szCs w:val="22"/>
        </w:rPr>
        <w:tab/>
      </w:r>
      <w:r w:rsidRPr="00C52EDE">
        <w:rPr>
          <w:sz w:val="22"/>
          <w:szCs w:val="22"/>
          <w:u w:val="single"/>
        </w:rPr>
        <w:t>Breach of obligations</w:t>
      </w:r>
      <w:r w:rsidRPr="009A733A">
        <w:rPr>
          <w:sz w:val="22"/>
          <w:szCs w:val="22"/>
          <w:u w:val="single"/>
        </w:rPr>
        <w:t>, irregularities or fraud</w:t>
      </w:r>
    </w:p>
    <w:p w14:paraId="0B9D0B6C" w14:textId="77777777" w:rsidR="00861941" w:rsidRPr="002B370E" w:rsidRDefault="00861941" w:rsidP="00861941">
      <w:pPr>
        <w:spacing w:before="120" w:after="120"/>
        <w:ind w:left="567"/>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 xml:space="preserve">uthority reserves the right to suspend or cancel the procedure, where the award procedure proves to have been subject to </w:t>
      </w:r>
      <w:r>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Pr>
          <w:sz w:val="22"/>
          <w:szCs w:val="22"/>
        </w:rPr>
        <w:t>breach of obligations</w:t>
      </w:r>
      <w:r w:rsidRPr="002B370E">
        <w:rPr>
          <w:sz w:val="22"/>
          <w:szCs w:val="22"/>
        </w:rPr>
        <w:t xml:space="preserve">, irregularities or fraud are discovered after the award of the </w:t>
      </w:r>
      <w:r>
        <w:rPr>
          <w:sz w:val="22"/>
          <w:szCs w:val="22"/>
        </w:rPr>
        <w:t>c</w:t>
      </w:r>
      <w:r w:rsidRPr="002B370E">
        <w:rPr>
          <w:sz w:val="22"/>
          <w:szCs w:val="22"/>
        </w:rPr>
        <w:t xml:space="preserve">ontract, the </w:t>
      </w:r>
      <w:r>
        <w:rPr>
          <w:sz w:val="22"/>
          <w:szCs w:val="22"/>
        </w:rPr>
        <w:t>c</w:t>
      </w:r>
      <w:r w:rsidRPr="002B370E">
        <w:rPr>
          <w:sz w:val="22"/>
          <w:szCs w:val="22"/>
        </w:rPr>
        <w:t xml:space="preserve">ontracting </w:t>
      </w:r>
      <w:r>
        <w:rPr>
          <w:sz w:val="22"/>
          <w:szCs w:val="22"/>
        </w:rPr>
        <w:t>a</w:t>
      </w:r>
      <w:r w:rsidRPr="002B370E">
        <w:rPr>
          <w:sz w:val="22"/>
          <w:szCs w:val="22"/>
        </w:rPr>
        <w:t xml:space="preserve">uthority may refrain from concluding the </w:t>
      </w:r>
      <w:r>
        <w:rPr>
          <w:sz w:val="22"/>
          <w:szCs w:val="22"/>
        </w:rPr>
        <w:t>c</w:t>
      </w:r>
      <w:r w:rsidRPr="002B370E">
        <w:rPr>
          <w:sz w:val="22"/>
          <w:szCs w:val="22"/>
        </w:rPr>
        <w:t>ontract.</w:t>
      </w:r>
    </w:p>
    <w:p w14:paraId="22CBDA12" w14:textId="77777777" w:rsidR="00861941" w:rsidRDefault="00861941" w:rsidP="00861941">
      <w:pPr>
        <w:keepNext/>
        <w:numPr>
          <w:ilvl w:val="0"/>
          <w:numId w:val="5"/>
        </w:numPr>
        <w:spacing w:before="120" w:after="120"/>
        <w:jc w:val="both"/>
        <w:rPr>
          <w:b/>
          <w:sz w:val="22"/>
          <w:szCs w:val="22"/>
        </w:rPr>
      </w:pPr>
      <w:r w:rsidRPr="002B370E">
        <w:rPr>
          <w:b/>
          <w:sz w:val="24"/>
          <w:szCs w:val="24"/>
        </w:rPr>
        <w:t xml:space="preserve">Signature of </w:t>
      </w:r>
      <w:r>
        <w:rPr>
          <w:b/>
          <w:sz w:val="24"/>
          <w:szCs w:val="24"/>
        </w:rPr>
        <w:t xml:space="preserve">the </w:t>
      </w:r>
      <w:r w:rsidRPr="002B370E">
        <w:rPr>
          <w:b/>
          <w:sz w:val="24"/>
          <w:szCs w:val="24"/>
        </w:rPr>
        <w:t>contract(s)</w:t>
      </w:r>
    </w:p>
    <w:p w14:paraId="0179A1FC"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Within 30 days of receipt of the contract , the</w:t>
      </w:r>
      <w:r>
        <w:rPr>
          <w:sz w:val="22"/>
          <w:szCs w:val="22"/>
        </w:rPr>
        <w:t xml:space="preserve"> other party</w:t>
      </w:r>
      <w:r w:rsidRPr="002B370E">
        <w:rPr>
          <w:sz w:val="22"/>
          <w:szCs w:val="22"/>
        </w:rPr>
        <w:t xml:space="preserve"> shall sign and date the contract and return it.</w:t>
      </w:r>
    </w:p>
    <w:p w14:paraId="3247F1ED" w14:textId="77777777" w:rsidR="00861941" w:rsidRPr="009C373F" w:rsidRDefault="00861941" w:rsidP="00861941">
      <w:pPr>
        <w:pStyle w:val="BodyText2"/>
        <w:tabs>
          <w:tab w:val="clear" w:pos="567"/>
          <w:tab w:val="left" w:pos="0"/>
          <w:tab w:val="left" w:pos="630"/>
        </w:tabs>
        <w:spacing w:before="120" w:after="120"/>
        <w:rPr>
          <w:rStyle w:val="Style11pt"/>
          <w:szCs w:val="22"/>
        </w:rPr>
      </w:pPr>
      <w:r w:rsidRPr="007C1DF4">
        <w:rPr>
          <w:sz w:val="22"/>
          <w:szCs w:val="22"/>
        </w:rPr>
        <w:t xml:space="preserve">If it is not possible to sign the contract as envisaged in the award decision, or if the successful tenderer fails to sign the contract as requested, the contracting authority reserves the right to </w:t>
      </w:r>
      <w:r w:rsidRPr="007C1DF4">
        <w:rPr>
          <w:sz w:val="22"/>
          <w:szCs w:val="22"/>
        </w:rPr>
        <w:lastRenderedPageBreak/>
        <w:t>review its decision and, where appropriate, award the contract to another tenderer or cancel the procedure</w:t>
      </w:r>
      <w:r w:rsidRPr="002B370E">
        <w:rPr>
          <w:sz w:val="22"/>
          <w:szCs w:val="22"/>
        </w:rPr>
        <w:t xml:space="preserve">. </w:t>
      </w:r>
      <w:bookmarkStart w:id="7" w:name="_Hlk158906611"/>
    </w:p>
    <w:p w14:paraId="0D18DF7A" w14:textId="77777777" w:rsidR="00861941" w:rsidRPr="00007C7E" w:rsidRDefault="00861941" w:rsidP="00861941">
      <w:pPr>
        <w:widowControl w:val="0"/>
        <w:tabs>
          <w:tab w:val="num" w:pos="567"/>
        </w:tabs>
        <w:spacing w:before="100" w:after="240"/>
        <w:jc w:val="both"/>
        <w:rPr>
          <w:snapToGrid w:val="0"/>
          <w:sz w:val="22"/>
          <w:szCs w:val="22"/>
          <w:lang w:eastAsia="en-US"/>
        </w:rPr>
      </w:pPr>
      <w:bookmarkStart w:id="8" w:name="_Hlk169020421"/>
      <w:bookmarkEnd w:id="7"/>
      <w:r>
        <w:rPr>
          <w:sz w:val="22"/>
          <w:szCs w:val="22"/>
        </w:rPr>
        <w:t>I</w:t>
      </w:r>
      <w:r w:rsidRPr="001C71BA">
        <w:rPr>
          <w:sz w:val="22"/>
          <w:szCs w:val="22"/>
        </w:rPr>
        <w:t xml:space="preserve">f a tenderer to whom the contract is awarded (any of the group members in case of a </w:t>
      </w:r>
      <w:r>
        <w:rPr>
          <w:sz w:val="22"/>
          <w:szCs w:val="22"/>
        </w:rPr>
        <w:t>consortium</w:t>
      </w:r>
      <w:r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Pr>
          <w:sz w:val="22"/>
          <w:szCs w:val="22"/>
        </w:rPr>
        <w:t xml:space="preserve">the Financial Regulation </w:t>
      </w:r>
      <w:r w:rsidRPr="001C71BA">
        <w:rPr>
          <w:sz w:val="22"/>
          <w:szCs w:val="22"/>
        </w:rPr>
        <w:t>and the conditions set out in the draft contract, against any payment due under</w:t>
      </w:r>
      <w:r w:rsidRPr="0084712F">
        <w:t xml:space="preserve"> </w:t>
      </w:r>
      <w:r w:rsidRPr="001C71BA">
        <w:rPr>
          <w:sz w:val="22"/>
          <w:szCs w:val="22"/>
        </w:rPr>
        <w:t xml:space="preserve">the contract. The contracting authority will verify the existence of overdue debts of the successful tenderer[s] (any of the group members in case of a </w:t>
      </w:r>
      <w:r>
        <w:rPr>
          <w:sz w:val="22"/>
          <w:szCs w:val="22"/>
        </w:rPr>
        <w:t>consortium</w:t>
      </w:r>
      <w:r w:rsidRPr="001C71BA">
        <w:rPr>
          <w:sz w:val="22"/>
          <w:szCs w:val="22"/>
        </w:rPr>
        <w:t xml:space="preserve">), and, if any such debt is found, will inform the tenderer (the leader in case of a </w:t>
      </w:r>
      <w:r>
        <w:rPr>
          <w:sz w:val="22"/>
          <w:szCs w:val="22"/>
        </w:rPr>
        <w:t xml:space="preserve">consortium </w:t>
      </w:r>
      <w:r w:rsidRPr="001C71BA">
        <w:rPr>
          <w:sz w:val="22"/>
          <w:szCs w:val="22"/>
        </w:rPr>
        <w:t>who will then have the obligation to inform all other group members before signing the contract) that the debt(s) may be offset against any payment under due the contract.</w:t>
      </w:r>
    </w:p>
    <w:bookmarkEnd w:id="8"/>
    <w:p w14:paraId="0E420A27"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t>Cancellation of the tender procedure</w:t>
      </w:r>
    </w:p>
    <w:p w14:paraId="168C2631"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Pr>
          <w:sz w:val="22"/>
          <w:szCs w:val="22"/>
        </w:rPr>
        <w:t>c</w:t>
      </w:r>
      <w:r w:rsidRPr="002B370E">
        <w:rPr>
          <w:sz w:val="22"/>
          <w:szCs w:val="22"/>
        </w:rPr>
        <w:t xml:space="preserve">ontracting </w:t>
      </w:r>
      <w:r>
        <w:rPr>
          <w:sz w:val="22"/>
          <w:szCs w:val="22"/>
        </w:rPr>
        <w:t>a</w:t>
      </w:r>
      <w:r w:rsidRPr="002B370E">
        <w:rPr>
          <w:sz w:val="22"/>
          <w:szCs w:val="22"/>
        </w:rPr>
        <w:t xml:space="preserve">uthority will notify tenderers of the cancellation. </w:t>
      </w:r>
    </w:p>
    <w:p w14:paraId="19A1E17C" w14:textId="77777777" w:rsidR="00861941" w:rsidRPr="002B370E" w:rsidRDefault="00861941" w:rsidP="00861941">
      <w:pPr>
        <w:pStyle w:val="BodyText2"/>
        <w:tabs>
          <w:tab w:val="clear" w:pos="567"/>
          <w:tab w:val="left" w:pos="0"/>
          <w:tab w:val="left" w:pos="630"/>
        </w:tabs>
        <w:spacing w:before="120" w:after="120"/>
        <w:rPr>
          <w:sz w:val="22"/>
          <w:szCs w:val="22"/>
        </w:rPr>
      </w:pPr>
      <w:r w:rsidRPr="00C26E47">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2540C4D" w14:textId="77777777" w:rsidR="00861941" w:rsidRPr="002B370E" w:rsidRDefault="00861941" w:rsidP="00861941">
      <w:pPr>
        <w:pStyle w:val="BodyText2"/>
        <w:tabs>
          <w:tab w:val="clear" w:pos="567"/>
          <w:tab w:val="left" w:pos="0"/>
          <w:tab w:val="left" w:pos="630"/>
        </w:tabs>
        <w:spacing w:before="120"/>
        <w:rPr>
          <w:sz w:val="22"/>
          <w:szCs w:val="22"/>
        </w:rPr>
      </w:pPr>
      <w:r w:rsidRPr="002B370E">
        <w:rPr>
          <w:sz w:val="22"/>
          <w:szCs w:val="22"/>
        </w:rPr>
        <w:t>Cancellation may occur</w:t>
      </w:r>
      <w:r>
        <w:rPr>
          <w:sz w:val="22"/>
          <w:szCs w:val="22"/>
        </w:rPr>
        <w:t>, for example,</w:t>
      </w:r>
      <w:r w:rsidRPr="002B370E">
        <w:rPr>
          <w:sz w:val="22"/>
          <w:szCs w:val="22"/>
        </w:rPr>
        <w:t xml:space="preserve"> where:</w:t>
      </w:r>
    </w:p>
    <w:p w14:paraId="1D68DBA6"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Pr>
          <w:sz w:val="22"/>
          <w:szCs w:val="22"/>
        </w:rPr>
        <w:t xml:space="preserve">suitable, </w:t>
      </w:r>
      <w:r w:rsidRPr="002B370E">
        <w:rPr>
          <w:sz w:val="22"/>
          <w:szCs w:val="22"/>
        </w:rPr>
        <w:t xml:space="preserve">qualitatively or financially </w:t>
      </w:r>
      <w:r>
        <w:rPr>
          <w:sz w:val="22"/>
          <w:szCs w:val="22"/>
        </w:rPr>
        <w:t>acceptable</w:t>
      </w:r>
      <w:r w:rsidRPr="002B370E">
        <w:rPr>
          <w:sz w:val="22"/>
          <w:szCs w:val="22"/>
        </w:rPr>
        <w:t xml:space="preserve"> tender has been received or there is no valid response at all;</w:t>
      </w:r>
    </w:p>
    <w:p w14:paraId="5ABF404D"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612B15F"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462B7CD4"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Pr>
          <w:sz w:val="22"/>
          <w:szCs w:val="22"/>
        </w:rPr>
        <w:t>acceptable</w:t>
      </w:r>
      <w:r w:rsidRPr="002B370E">
        <w:rPr>
          <w:sz w:val="22"/>
          <w:szCs w:val="22"/>
        </w:rPr>
        <w:t xml:space="preserve"> tenders exceed the financial resources available;</w:t>
      </w:r>
    </w:p>
    <w:p w14:paraId="0D60997A"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Pr>
          <w:sz w:val="22"/>
          <w:szCs w:val="22"/>
        </w:rPr>
        <w:t>breach of obligations,</w:t>
      </w:r>
      <w:r w:rsidRPr="002B370E">
        <w:rPr>
          <w:sz w:val="22"/>
          <w:szCs w:val="22"/>
        </w:rPr>
        <w:t xml:space="preserve"> irregularities</w:t>
      </w:r>
      <w:r w:rsidRPr="0022643A">
        <w:rPr>
          <w:sz w:val="22"/>
          <w:szCs w:val="22"/>
        </w:rPr>
        <w:t xml:space="preserve"> </w:t>
      </w:r>
      <w:r>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4DEC833C" w14:textId="77777777" w:rsidR="00861941" w:rsidRPr="002B370E" w:rsidRDefault="00861941" w:rsidP="00861941">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5736B31" w14:textId="77777777" w:rsidR="00861941" w:rsidRPr="002B370E" w:rsidRDefault="00861941" w:rsidP="00861941">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Pr>
          <w:bCs/>
          <w:sz w:val="22"/>
          <w:szCs w:val="22"/>
        </w:rPr>
        <w:t>c</w:t>
      </w:r>
      <w:r w:rsidRPr="002B370E">
        <w:rPr>
          <w:bCs/>
          <w:sz w:val="22"/>
          <w:szCs w:val="22"/>
        </w:rPr>
        <w:t xml:space="preserve">ontracting </w:t>
      </w:r>
      <w:r>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Pr>
          <w:bCs/>
          <w:sz w:val="22"/>
          <w:szCs w:val="22"/>
        </w:rPr>
        <w:t>c</w:t>
      </w:r>
      <w:r w:rsidRPr="002B370E">
        <w:rPr>
          <w:bCs/>
          <w:sz w:val="22"/>
          <w:szCs w:val="22"/>
        </w:rPr>
        <w:t xml:space="preserve">ontracting </w:t>
      </w:r>
      <w:r>
        <w:rPr>
          <w:bCs/>
          <w:sz w:val="22"/>
          <w:szCs w:val="22"/>
        </w:rPr>
        <w:t>a</w:t>
      </w:r>
      <w:r w:rsidRPr="002B370E">
        <w:rPr>
          <w:bCs/>
          <w:sz w:val="22"/>
          <w:szCs w:val="22"/>
        </w:rPr>
        <w:t xml:space="preserve">uthority has been advised of the possibility of </w:t>
      </w:r>
      <w:r w:rsidRPr="002B370E">
        <w:rPr>
          <w:bCs/>
          <w:sz w:val="22"/>
          <w:szCs w:val="22"/>
        </w:rPr>
        <w:lastRenderedPageBreak/>
        <w:t xml:space="preserve">damages. The publication of a </w:t>
      </w:r>
      <w:r>
        <w:rPr>
          <w:bCs/>
          <w:sz w:val="22"/>
          <w:szCs w:val="22"/>
        </w:rPr>
        <w:t>contract</w:t>
      </w:r>
      <w:r w:rsidRPr="002B370E" w:rsidDel="0022643A">
        <w:rPr>
          <w:bCs/>
          <w:sz w:val="22"/>
          <w:szCs w:val="22"/>
        </w:rPr>
        <w:t xml:space="preserve"> </w:t>
      </w:r>
      <w:r w:rsidRPr="002B370E">
        <w:rPr>
          <w:bCs/>
          <w:sz w:val="22"/>
          <w:szCs w:val="22"/>
        </w:rPr>
        <w:t xml:space="preserve">notice does not commit the </w:t>
      </w:r>
      <w:r>
        <w:rPr>
          <w:bCs/>
          <w:sz w:val="22"/>
          <w:szCs w:val="22"/>
        </w:rPr>
        <w:t>c</w:t>
      </w:r>
      <w:r w:rsidRPr="002B370E">
        <w:rPr>
          <w:bCs/>
          <w:sz w:val="22"/>
          <w:szCs w:val="22"/>
        </w:rPr>
        <w:t xml:space="preserve">ontracting </w:t>
      </w:r>
      <w:r>
        <w:rPr>
          <w:bCs/>
          <w:sz w:val="22"/>
          <w:szCs w:val="22"/>
        </w:rPr>
        <w:t>a</w:t>
      </w:r>
      <w:r w:rsidRPr="002B370E">
        <w:rPr>
          <w:bCs/>
          <w:sz w:val="22"/>
          <w:szCs w:val="22"/>
        </w:rPr>
        <w:t>uthority to implement the programme or project announced.</w:t>
      </w:r>
    </w:p>
    <w:p w14:paraId="37E3FAD6" w14:textId="77777777" w:rsidR="00861941" w:rsidRPr="002B370E" w:rsidRDefault="00861941" w:rsidP="00861941">
      <w:pPr>
        <w:keepNext/>
        <w:keepLines/>
        <w:numPr>
          <w:ilvl w:val="0"/>
          <w:numId w:val="5"/>
        </w:numPr>
        <w:spacing w:before="120" w:after="120"/>
        <w:jc w:val="both"/>
        <w:rPr>
          <w:b/>
          <w:sz w:val="24"/>
          <w:szCs w:val="24"/>
        </w:rPr>
      </w:pPr>
      <w:r w:rsidRPr="002B370E">
        <w:rPr>
          <w:b/>
          <w:sz w:val="24"/>
          <w:szCs w:val="24"/>
        </w:rPr>
        <w:t>Appeals</w:t>
      </w:r>
    </w:p>
    <w:p w14:paraId="401ABAE2" w14:textId="77777777" w:rsidR="00861941" w:rsidRPr="002B370E" w:rsidRDefault="00861941" w:rsidP="00861941">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Pr>
          <w:sz w:val="22"/>
          <w:szCs w:val="22"/>
        </w:rPr>
        <w:t>S</w:t>
      </w:r>
      <w:r w:rsidRPr="002B370E">
        <w:rPr>
          <w:sz w:val="22"/>
          <w:szCs w:val="22"/>
        </w:rPr>
        <w:t>ection 2.</w:t>
      </w:r>
      <w:r>
        <w:rPr>
          <w:sz w:val="22"/>
          <w:szCs w:val="22"/>
        </w:rPr>
        <w:t>12.</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uide.</w:t>
      </w:r>
    </w:p>
    <w:p w14:paraId="5C805374" w14:textId="77777777" w:rsidR="00861941" w:rsidRPr="00FF1FE0" w:rsidRDefault="00861941" w:rsidP="00861941">
      <w:pPr>
        <w:keepNext/>
        <w:numPr>
          <w:ilvl w:val="0"/>
          <w:numId w:val="5"/>
        </w:numPr>
        <w:spacing w:before="120" w:after="120"/>
        <w:jc w:val="both"/>
        <w:rPr>
          <w:b/>
          <w:bCs/>
          <w:sz w:val="24"/>
          <w:szCs w:val="24"/>
        </w:rPr>
      </w:pPr>
      <w:r w:rsidRPr="00FF1FE0">
        <w:rPr>
          <w:b/>
          <w:bCs/>
          <w:sz w:val="24"/>
          <w:szCs w:val="24"/>
        </w:rPr>
        <w:t>Data Protection</w:t>
      </w:r>
    </w:p>
    <w:p w14:paraId="420E83CC" w14:textId="77777777" w:rsidR="00861941" w:rsidRPr="00C26E47" w:rsidRDefault="00861941" w:rsidP="00861941">
      <w:pPr>
        <w:spacing w:before="120"/>
        <w:jc w:val="both"/>
        <w:rPr>
          <w:sz w:val="22"/>
          <w:szCs w:val="22"/>
        </w:rPr>
      </w:pPr>
      <w:r w:rsidRPr="00C26E47">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1E31036" w14:textId="77777777" w:rsidR="00861941" w:rsidRPr="00FF1FE0" w:rsidRDefault="00861941" w:rsidP="00861941">
      <w:pPr>
        <w:spacing w:before="120"/>
        <w:jc w:val="both"/>
        <w:rPr>
          <w:sz w:val="22"/>
          <w:szCs w:val="22"/>
        </w:rPr>
      </w:pPr>
      <w:r w:rsidRPr="00C26E47">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expert’s profile)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Pr="00FF1FE0">
        <w:rPr>
          <w:sz w:val="22"/>
          <w:szCs w:val="22"/>
        </w:rPr>
        <w:t xml:space="preserve"> </w:t>
      </w:r>
      <w:r w:rsidRPr="00C26E47">
        <w:rPr>
          <w:sz w:val="22"/>
          <w:szCs w:val="22"/>
        </w:rPr>
        <w:t>of EU law. For the part of the data transferred by the contracting authority to the European Commission, the controller for the processing of personal data carried out within the Commission is</w:t>
      </w:r>
      <w:r>
        <w:rPr>
          <w:sz w:val="22"/>
          <w:szCs w:val="22"/>
        </w:rPr>
        <w:t xml:space="preserve"> </w:t>
      </w:r>
      <w:r w:rsidRPr="00C26E47">
        <w:rPr>
          <w:sz w:val="22"/>
          <w:szCs w:val="22"/>
        </w:rPr>
        <w:t>the head of contracts and finance unit R4 of DG Neighbourhood and Enlargement Negotiations]</w:t>
      </w:r>
    </w:p>
    <w:p w14:paraId="3EF1BF0F" w14:textId="77777777" w:rsidR="00861941" w:rsidRPr="00C26E47" w:rsidRDefault="00861941" w:rsidP="00861941">
      <w:pPr>
        <w:spacing w:before="120" w:after="120"/>
        <w:jc w:val="both"/>
        <w:rPr>
          <w:sz w:val="22"/>
          <w:szCs w:val="22"/>
        </w:rPr>
      </w:pPr>
      <w:r w:rsidRPr="00C26E47">
        <w:rPr>
          <w:sz w:val="22"/>
          <w:szCs w:val="22"/>
        </w:rPr>
        <w:t>Details concerning processing of your personal data by the Commission are available on the privacy statement at</w:t>
      </w:r>
      <w:r w:rsidRPr="00FF1FE0">
        <w:rPr>
          <w:sz w:val="22"/>
          <w:szCs w:val="22"/>
        </w:rPr>
        <w:t>:</w:t>
      </w:r>
    </w:p>
    <w:bookmarkStart w:id="9" w:name="_Hlk158998049"/>
    <w:p w14:paraId="5B3B7B50" w14:textId="77777777" w:rsidR="00861941" w:rsidRPr="00C26E47" w:rsidRDefault="00861941" w:rsidP="00861941">
      <w:pPr>
        <w:spacing w:after="240"/>
        <w:rPr>
          <w:color w:val="1F497D"/>
          <w:sz w:val="22"/>
          <w:szCs w:val="22"/>
        </w:rPr>
      </w:pPr>
      <w:r w:rsidRPr="00C26E47">
        <w:fldChar w:fldCharType="begin"/>
      </w:r>
      <w:r w:rsidRPr="00C26E47">
        <w:instrText>HYPERLINK "https://wikis.ec.europa.eu/display/ExactExternalWiki/Annexes" \l "Annexes-AnnexesA(Ch.2):General"</w:instrText>
      </w:r>
      <w:r w:rsidRPr="00C26E47">
        <w:fldChar w:fldCharType="separate"/>
      </w:r>
      <w:r w:rsidRPr="00C26E47">
        <w:rPr>
          <w:rStyle w:val="Hyperlink"/>
          <w:sz w:val="22"/>
          <w:szCs w:val="22"/>
        </w:rPr>
        <w:t>https://wikis.ec.europa.eu/display/ExactExternalWiki/Annexes#Annexes-AnnexesA(Ch.2):General</w:t>
      </w:r>
      <w:r w:rsidRPr="00C26E47">
        <w:rPr>
          <w:rStyle w:val="Hyperlink"/>
          <w:sz w:val="22"/>
          <w:szCs w:val="22"/>
        </w:rPr>
        <w:fldChar w:fldCharType="end"/>
      </w:r>
    </w:p>
    <w:bookmarkEnd w:id="9"/>
    <w:p w14:paraId="13F6963D" w14:textId="77777777" w:rsidR="00861941" w:rsidRPr="00FF1FE0" w:rsidRDefault="00861941" w:rsidP="00861941">
      <w:pPr>
        <w:spacing w:after="120"/>
        <w:jc w:val="both"/>
        <w:rPr>
          <w:sz w:val="22"/>
          <w:szCs w:val="22"/>
        </w:rPr>
      </w:pPr>
      <w:r w:rsidRPr="00C26E47">
        <w:rPr>
          <w:sz w:val="22"/>
          <w:szCs w:val="22"/>
        </w:rPr>
        <w:t xml:space="preserve">In cases where you are processing personal data in the context of participation to a tender (e.g. expert profiles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C26E47">
        <w:rPr>
          <w:sz w:val="22"/>
          <w:szCs w:val="22"/>
        </w:rPr>
        <w:t>above mentioned</w:t>
      </w:r>
      <w:proofErr w:type="gramEnd"/>
      <w:r w:rsidRPr="00C26E47">
        <w:rPr>
          <w:sz w:val="22"/>
          <w:szCs w:val="22"/>
        </w:rPr>
        <w:t xml:space="preserve"> privacy statement to them.</w:t>
      </w:r>
    </w:p>
    <w:p w14:paraId="75EE6465" w14:textId="77777777" w:rsidR="00861941" w:rsidRPr="00FF1FE0" w:rsidRDefault="00861941" w:rsidP="00861941">
      <w:pPr>
        <w:keepNext/>
        <w:spacing w:before="240" w:after="240"/>
        <w:jc w:val="both"/>
        <w:rPr>
          <w:b/>
          <w:bCs/>
          <w:sz w:val="24"/>
          <w:szCs w:val="24"/>
        </w:rPr>
      </w:pPr>
      <w:r w:rsidRPr="00FF1FE0">
        <w:rPr>
          <w:b/>
          <w:bCs/>
          <w:sz w:val="24"/>
          <w:szCs w:val="24"/>
        </w:rPr>
        <w:t>18.</w:t>
      </w:r>
      <w:r w:rsidRPr="00FF1FE0">
        <w:rPr>
          <w:b/>
          <w:bCs/>
          <w:sz w:val="24"/>
          <w:szCs w:val="24"/>
        </w:rPr>
        <w:tab/>
        <w:t>Early detection and exclusion system</w:t>
      </w:r>
    </w:p>
    <w:p w14:paraId="558E6669" w14:textId="77777777" w:rsidR="00861941" w:rsidRDefault="00861941" w:rsidP="00861941">
      <w:pPr>
        <w:keepNext/>
        <w:spacing w:after="60"/>
        <w:jc w:val="both"/>
        <w:rPr>
          <w:sz w:val="22"/>
          <w:szCs w:val="22"/>
        </w:rPr>
      </w:pPr>
      <w:r w:rsidRPr="009A733A">
        <w:rPr>
          <w:sz w:val="22"/>
          <w:szCs w:val="22"/>
        </w:rPr>
        <w:t>The tenderers and, if they are legal entities, persons who have powers of representation, decision-making or control over them,</w:t>
      </w:r>
      <w:r>
        <w:rPr>
          <w:sz w:val="22"/>
          <w:szCs w:val="22"/>
        </w:rPr>
        <w:t xml:space="preserve"> </w:t>
      </w:r>
      <w:r w:rsidRPr="00F661DF">
        <w:rPr>
          <w:sz w:val="22"/>
          <w:szCs w:val="22"/>
        </w:rPr>
        <w:t xml:space="preserve">natural or legal person that assumes unlimited liability for the debts, natural or legal person who is essential for the award or for the implementation </w:t>
      </w:r>
      <w:r w:rsidRPr="00F661DF">
        <w:rPr>
          <w:sz w:val="22"/>
          <w:szCs w:val="22"/>
        </w:rPr>
        <w:lastRenderedPageBreak/>
        <w:t>of the legal commitment, beneficial owner or any affiliate of the tenderer</w:t>
      </w:r>
      <w:r>
        <w:rPr>
          <w:sz w:val="22"/>
          <w:szCs w:val="22"/>
        </w:rPr>
        <w:t>,</w:t>
      </w:r>
      <w:r w:rsidRPr="00F661DF">
        <w:rPr>
          <w:sz w:val="22"/>
          <w:szCs w:val="22"/>
        </w:rPr>
        <w:t xml:space="preserve"> </w:t>
      </w:r>
      <w:r w:rsidRPr="009A733A">
        <w:rPr>
          <w:sz w:val="22"/>
          <w:szCs w:val="22"/>
        </w:rPr>
        <w:t xml:space="preserve"> are informed that, should they be in one of the situations of early detection or exclusion, their personal details (name, given name if natural person, address, legal form) may be registered in the early detection and exclusion system,, and</w:t>
      </w:r>
      <w:r w:rsidRPr="00EC59C8">
        <w:rPr>
          <w:sz w:val="22"/>
          <w:szCs w:val="22"/>
        </w:rPr>
        <w:t xml:space="preserve"> </w:t>
      </w:r>
      <w:r w:rsidRPr="009A733A">
        <w:rPr>
          <w:sz w:val="22"/>
          <w:szCs w:val="22"/>
        </w:rPr>
        <w:t>communicated to the persons and entities concerned in relation to the award or the execution of a procurement contract.</w:t>
      </w:r>
    </w:p>
    <w:p w14:paraId="52FB9D64" w14:textId="77777777" w:rsidR="00861941" w:rsidRDefault="00861941" w:rsidP="0086194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Pr>
          <w:rFonts w:eastAsia="Calibri"/>
          <w:color w:val="0000FF"/>
          <w:sz w:val="22"/>
          <w:szCs w:val="22"/>
          <w:u w:val="single"/>
        </w:rPr>
        <w:t>.</w:t>
      </w:r>
    </w:p>
    <w:p w14:paraId="19D1D79A" w14:textId="77777777" w:rsidR="00861941" w:rsidRPr="001C71BA" w:rsidRDefault="00861941" w:rsidP="00861941">
      <w:pPr>
        <w:spacing w:before="840"/>
        <w:jc w:val="center"/>
      </w:pPr>
      <w:r w:rsidRPr="001C71BA">
        <w:rPr>
          <w:rFonts w:eastAsia="Calibri"/>
        </w:rPr>
        <w:t>* * *</w:t>
      </w:r>
    </w:p>
    <w:p w14:paraId="6760D20C" w14:textId="2D555A63" w:rsidR="003436FE" w:rsidRPr="002B370E" w:rsidRDefault="003436FE" w:rsidP="00861941">
      <w:pPr>
        <w:keepNext/>
        <w:spacing w:before="120" w:after="120"/>
        <w:jc w:val="both"/>
        <w:rPr>
          <w:sz w:val="22"/>
          <w:szCs w:val="22"/>
        </w:rPr>
      </w:pPr>
    </w:p>
    <w:sectPr w:rsidR="003436FE" w:rsidRPr="002B370E" w:rsidSect="003436FE">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8F593" w14:textId="77777777" w:rsidR="00A24DD1" w:rsidRDefault="00A24DD1">
      <w:r>
        <w:separator/>
      </w:r>
    </w:p>
  </w:endnote>
  <w:endnote w:type="continuationSeparator" w:id="0">
    <w:p w14:paraId="68712163" w14:textId="77777777" w:rsidR="00A24DD1" w:rsidRDefault="00A2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49D0EB08"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D569A2">
      <w:rPr>
        <w:rStyle w:val="PageNumber"/>
        <w:noProof/>
        <w:sz w:val="18"/>
        <w:szCs w:val="18"/>
      </w:rPr>
      <w:t>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D569A2">
      <w:rPr>
        <w:rStyle w:val="PageNumber"/>
        <w:noProof/>
        <w:sz w:val="18"/>
        <w:szCs w:val="18"/>
      </w:rPr>
      <w:t>14</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73967FA3"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569A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569A2">
      <w:rPr>
        <w:rStyle w:val="PageNumber"/>
        <w:noProof/>
        <w:sz w:val="18"/>
        <w:szCs w:val="18"/>
      </w:rPr>
      <w:t>14</w:t>
    </w:r>
    <w:r w:rsidR="00C06F58" w:rsidRPr="002B370E">
      <w:rPr>
        <w:rStyle w:val="PageNumber"/>
        <w:sz w:val="18"/>
        <w:szCs w:val="18"/>
      </w:rPr>
      <w:fldChar w:fldCharType="end"/>
    </w:r>
    <w:bookmarkStart w:id="10" w:name="_Hlt26943623"/>
    <w:bookmarkEnd w:id="10"/>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6B735" w14:textId="77777777" w:rsidR="00A24DD1" w:rsidRDefault="00A24DD1">
      <w:r>
        <w:separator/>
      </w:r>
    </w:p>
  </w:footnote>
  <w:footnote w:type="continuationSeparator" w:id="0">
    <w:p w14:paraId="706F1889" w14:textId="77777777" w:rsidR="00A24DD1" w:rsidRDefault="00A24DD1">
      <w:r>
        <w:continuationSeparator/>
      </w:r>
    </w:p>
  </w:footnote>
  <w:footnote w:id="1">
    <w:p w14:paraId="0FA5A793" w14:textId="77777777" w:rsidR="00E673A9" w:rsidRPr="00077483" w:rsidRDefault="00E673A9" w:rsidP="00E673A9">
      <w:pPr>
        <w:spacing w:beforeLines="120" w:before="288" w:afterLines="60" w:after="144"/>
        <w:ind w:left="142" w:hanging="142"/>
        <w:contextualSpacing/>
        <w:jc w:val="both"/>
        <w:rPr>
          <w:lang w:val="en-IE"/>
        </w:rPr>
      </w:pPr>
      <w:r>
        <w:rPr>
          <w:rStyle w:val="FootnoteReference"/>
        </w:rPr>
        <w:footnoteRef/>
      </w:r>
      <w:r>
        <w:rPr>
          <w:lang w:val="en-IE"/>
        </w:rPr>
        <w:tab/>
      </w:r>
      <w:r w:rsidRPr="00077483">
        <w:rPr>
          <w:lang w:val="en-IE"/>
        </w:rPr>
        <w:t xml:space="preserve">See point 4 above and point 8 below:  </w:t>
      </w:r>
      <w:r>
        <w:rPr>
          <w:lang w:val="en-IE"/>
        </w:rPr>
        <w:t xml:space="preserve">in case of </w:t>
      </w:r>
      <w:r w:rsidRPr="00077483">
        <w:rPr>
          <w:lang w:val="en-IE"/>
        </w:rPr>
        <w:t>electronic submission, tenderers must keep the originals of the Declaration on Honour for control purposes and must provide them to the contracting authority upon request.</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C3A2" w14:textId="77777777" w:rsidR="00993E01" w:rsidRDefault="00993E01" w:rsidP="00993E01">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47A2D8DE" wp14:editId="4D66A3D3">
          <wp:extent cx="2013358" cy="574567"/>
          <wp:effectExtent l="0" t="0" r="0" b="0"/>
          <wp:docPr id="1712161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75A7B40F" wp14:editId="3DB39E8F">
          <wp:extent cx="1812020" cy="1057012"/>
          <wp:effectExtent l="0" t="0" r="4445" b="0"/>
          <wp:docPr id="2020669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ED69836" wp14:editId="799A154C">
          <wp:extent cx="1115735" cy="1115735"/>
          <wp:effectExtent l="0" t="0" r="0" b="0"/>
          <wp:docPr id="9680674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0B20C6D7" w14:textId="77777777" w:rsidR="00993E01" w:rsidRDefault="00993E01" w:rsidP="00993E01">
    <w:pPr>
      <w:widowControl w:val="0"/>
      <w:tabs>
        <w:tab w:val="center" w:pos="4320"/>
        <w:tab w:val="right" w:pos="8640"/>
      </w:tabs>
      <w:jc w:val="center"/>
      <w:rPr>
        <w:b/>
        <w:i/>
        <w:snapToGrid w:val="0"/>
        <w:sz w:val="22"/>
        <w:szCs w:val="22"/>
        <w:lang w:val="en-US" w:eastAsia="en-US"/>
      </w:rPr>
    </w:pPr>
  </w:p>
  <w:p w14:paraId="0378E74C" w14:textId="77777777" w:rsidR="00993E01" w:rsidRDefault="00993E01" w:rsidP="00993E01">
    <w:pPr>
      <w:widowControl w:val="0"/>
      <w:tabs>
        <w:tab w:val="center" w:pos="4320"/>
        <w:tab w:val="right" w:pos="8640"/>
      </w:tabs>
      <w:jc w:val="center"/>
      <w:rPr>
        <w:b/>
        <w:i/>
        <w:snapToGrid w:val="0"/>
        <w:sz w:val="22"/>
        <w:szCs w:val="22"/>
        <w:lang w:val="en-US" w:eastAsia="en-US"/>
      </w:rPr>
    </w:pPr>
  </w:p>
  <w:p w14:paraId="504E0322" w14:textId="77777777" w:rsidR="00993E01" w:rsidRPr="005C07EA" w:rsidRDefault="00993E01" w:rsidP="00993E01">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Project title: “European week of sport – </w:t>
    </w:r>
    <w:r w:rsidRPr="005C07EA">
      <w:rPr>
        <w:b/>
        <w:i/>
        <w:snapToGrid w:val="0"/>
        <w:sz w:val="22"/>
        <w:szCs w:val="22"/>
        <w:lang w:val="en-US" w:eastAsia="en-US"/>
      </w:rPr>
      <w:tab/>
    </w:r>
    <w:proofErr w:type="spellStart"/>
    <w:r w:rsidRPr="005C07EA">
      <w:rPr>
        <w:b/>
        <w:i/>
        <w:snapToGrid w:val="0"/>
        <w:sz w:val="22"/>
        <w:szCs w:val="22"/>
        <w:lang w:val="en-US" w:eastAsia="en-US"/>
      </w:rPr>
      <w:t>EWoS</w:t>
    </w:r>
    <w:proofErr w:type="spellEnd"/>
    <w:r w:rsidRPr="005C07EA">
      <w:rPr>
        <w:b/>
        <w:i/>
        <w:snapToGrid w:val="0"/>
        <w:sz w:val="22"/>
        <w:szCs w:val="22"/>
        <w:lang w:val="en-US" w:eastAsia="en-US"/>
      </w:rPr>
      <w:t xml:space="preserve"> IMPACT (Inclusion, Movement, Physical education,</w:t>
    </w:r>
  </w:p>
  <w:p w14:paraId="5BDB15DA" w14:textId="77777777" w:rsidR="00993E01" w:rsidRPr="005C07EA" w:rsidRDefault="00993E01" w:rsidP="00993E01">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Aspiration, Communities and Teamwork)” </w:t>
    </w:r>
  </w:p>
  <w:p w14:paraId="7EE2389D" w14:textId="77777777" w:rsidR="00993E01" w:rsidRPr="005C07EA" w:rsidRDefault="00993E01" w:rsidP="00993E01">
    <w:pPr>
      <w:widowControl w:val="0"/>
      <w:tabs>
        <w:tab w:val="center" w:pos="4320"/>
        <w:tab w:val="right" w:pos="8640"/>
      </w:tabs>
      <w:spacing w:before="100" w:after="100"/>
      <w:jc w:val="center"/>
      <w:rPr>
        <w:snapToGrid w:val="0"/>
        <w:sz w:val="24"/>
        <w:lang w:val="en-US" w:eastAsia="en-US"/>
      </w:rPr>
    </w:pPr>
    <w:r w:rsidRPr="005C07EA">
      <w:rPr>
        <w:b/>
        <w:i/>
        <w:snapToGrid w:val="0"/>
        <w:sz w:val="22"/>
        <w:szCs w:val="22"/>
        <w:lang w:val="en-US" w:eastAsia="en-US"/>
      </w:rPr>
      <w:t>Project No. 101173368</w:t>
    </w:r>
  </w:p>
  <w:p w14:paraId="2D4A6AE9" w14:textId="77777777" w:rsidR="00FA5BFF" w:rsidRDefault="00FA5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41DE" w14:textId="77777777" w:rsidR="00993E01" w:rsidRDefault="00993E01" w:rsidP="005C07EA">
    <w:pPr>
      <w:widowControl w:val="0"/>
      <w:tabs>
        <w:tab w:val="center" w:pos="4320"/>
        <w:tab w:val="right" w:pos="8640"/>
      </w:tabs>
      <w:jc w:val="center"/>
      <w:rPr>
        <w:b/>
        <w:i/>
        <w:snapToGrid w:val="0"/>
        <w:sz w:val="22"/>
        <w:szCs w:val="22"/>
        <w:lang w:val="en-US" w:eastAsia="en-US"/>
      </w:rPr>
    </w:pPr>
  </w:p>
  <w:p w14:paraId="5B486FAA" w14:textId="77777777" w:rsidR="00993E01" w:rsidRDefault="00993E01" w:rsidP="005C07EA">
    <w:pPr>
      <w:widowControl w:val="0"/>
      <w:tabs>
        <w:tab w:val="center" w:pos="4320"/>
        <w:tab w:val="right" w:pos="8640"/>
      </w:tabs>
      <w:jc w:val="center"/>
      <w:rPr>
        <w:b/>
        <w:i/>
        <w:snapToGrid w:val="0"/>
        <w:sz w:val="22"/>
        <w:szCs w:val="22"/>
        <w:lang w:val="en-US" w:eastAsia="en-US"/>
      </w:rPr>
    </w:pPr>
  </w:p>
  <w:p w14:paraId="2316AEE5" w14:textId="0D41F6ED" w:rsidR="00993E01" w:rsidRDefault="00993E01" w:rsidP="005C07EA">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67D27471" wp14:editId="0FC9F356">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491B33B" wp14:editId="4495BE1E">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36AA9E57" wp14:editId="4A894AF1">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16D5C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1254812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546AB16A" w14:textId="62131D36" w:rsidR="005C07EA" w:rsidRPr="005C07EA" w:rsidRDefault="005C07EA" w:rsidP="005C07EA">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Project title: “European week of sport – </w:t>
    </w:r>
    <w:r w:rsidRPr="005C07EA">
      <w:rPr>
        <w:b/>
        <w:i/>
        <w:snapToGrid w:val="0"/>
        <w:sz w:val="22"/>
        <w:szCs w:val="22"/>
        <w:lang w:val="en-US" w:eastAsia="en-US"/>
      </w:rPr>
      <w:tab/>
    </w:r>
    <w:proofErr w:type="spellStart"/>
    <w:r w:rsidRPr="005C07EA">
      <w:rPr>
        <w:b/>
        <w:i/>
        <w:snapToGrid w:val="0"/>
        <w:sz w:val="22"/>
        <w:szCs w:val="22"/>
        <w:lang w:val="en-US" w:eastAsia="en-US"/>
      </w:rPr>
      <w:t>EWoS</w:t>
    </w:r>
    <w:proofErr w:type="spellEnd"/>
    <w:r w:rsidRPr="005C07EA">
      <w:rPr>
        <w:b/>
        <w:i/>
        <w:snapToGrid w:val="0"/>
        <w:sz w:val="22"/>
        <w:szCs w:val="22"/>
        <w:lang w:val="en-US" w:eastAsia="en-US"/>
      </w:rPr>
      <w:t xml:space="preserve"> IMPACT (Inclusion, Movement, Physical education,</w:t>
    </w:r>
  </w:p>
  <w:p w14:paraId="1C25096D" w14:textId="77777777" w:rsidR="005C07EA" w:rsidRPr="005C07EA" w:rsidRDefault="005C07EA" w:rsidP="005C07EA">
    <w:pPr>
      <w:widowControl w:val="0"/>
      <w:tabs>
        <w:tab w:val="center" w:pos="4320"/>
        <w:tab w:val="right" w:pos="8640"/>
      </w:tabs>
      <w:jc w:val="center"/>
      <w:rPr>
        <w:b/>
        <w:i/>
        <w:snapToGrid w:val="0"/>
        <w:sz w:val="22"/>
        <w:szCs w:val="22"/>
        <w:lang w:val="en-US" w:eastAsia="en-US"/>
      </w:rPr>
    </w:pPr>
    <w:r w:rsidRPr="005C07EA">
      <w:rPr>
        <w:b/>
        <w:i/>
        <w:snapToGrid w:val="0"/>
        <w:sz w:val="22"/>
        <w:szCs w:val="22"/>
        <w:lang w:val="en-US" w:eastAsia="en-US"/>
      </w:rPr>
      <w:t xml:space="preserve">Aspiration, Communities and Teamwork)” </w:t>
    </w:r>
  </w:p>
  <w:p w14:paraId="53E74CE0" w14:textId="77777777" w:rsidR="005C07EA" w:rsidRPr="005C07EA" w:rsidRDefault="005C07EA" w:rsidP="005C07EA">
    <w:pPr>
      <w:widowControl w:val="0"/>
      <w:tabs>
        <w:tab w:val="center" w:pos="4320"/>
        <w:tab w:val="right" w:pos="8640"/>
      </w:tabs>
      <w:spacing w:before="100" w:after="100"/>
      <w:jc w:val="center"/>
      <w:rPr>
        <w:snapToGrid w:val="0"/>
        <w:sz w:val="24"/>
        <w:lang w:val="en-US" w:eastAsia="en-US"/>
      </w:rPr>
    </w:pPr>
    <w:r w:rsidRPr="005C07EA">
      <w:rPr>
        <w:b/>
        <w:i/>
        <w:snapToGrid w:val="0"/>
        <w:sz w:val="22"/>
        <w:szCs w:val="22"/>
        <w:lang w:val="en-US" w:eastAsia="en-US"/>
      </w:rPr>
      <w:t>Project No. 101173368</w:t>
    </w:r>
  </w:p>
  <w:p w14:paraId="2249C997" w14:textId="6B7D02A4" w:rsidR="000A4C35" w:rsidRPr="005C07EA" w:rsidRDefault="000A4C35" w:rsidP="005C0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2" w15:restartNumberingAfterBreak="0">
    <w:nsid w:val="1BBD6710"/>
    <w:multiLevelType w:val="hybridMultilevel"/>
    <w:tmpl w:val="6DA2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F4EF4"/>
    <w:multiLevelType w:val="hybridMultilevel"/>
    <w:tmpl w:val="3C72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5"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786"/>
        </w:tabs>
        <w:ind w:left="786"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1688022248">
    <w:abstractNumId w:val="1"/>
  </w:num>
  <w:num w:numId="2" w16cid:durableId="792404017">
    <w:abstractNumId w:val="7"/>
  </w:num>
  <w:num w:numId="3" w16cid:durableId="1124692566">
    <w:abstractNumId w:val="8"/>
  </w:num>
  <w:num w:numId="4" w16cid:durableId="1397048851">
    <w:abstractNumId w:val="10"/>
  </w:num>
  <w:num w:numId="5" w16cid:durableId="521940661">
    <w:abstractNumId w:val="11"/>
  </w:num>
  <w:num w:numId="6" w16cid:durableId="195822356">
    <w:abstractNumId w:val="4"/>
  </w:num>
  <w:num w:numId="7" w16cid:durableId="1393969755">
    <w:abstractNumId w:val="9"/>
  </w:num>
  <w:num w:numId="8" w16cid:durableId="412169783">
    <w:abstractNumId w:val="6"/>
  </w:num>
  <w:num w:numId="9" w16cid:durableId="1473717043">
    <w:abstractNumId w:val="0"/>
  </w:num>
  <w:num w:numId="10" w16cid:durableId="1874220509">
    <w:abstractNumId w:val="3"/>
  </w:num>
  <w:num w:numId="11" w16cid:durableId="109933233">
    <w:abstractNumId w:val="2"/>
  </w:num>
  <w:num w:numId="12" w16cid:durableId="4063601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10683"/>
    <w:rsid w:val="00014502"/>
    <w:rsid w:val="0003249D"/>
    <w:rsid w:val="00037C9D"/>
    <w:rsid w:val="0004095E"/>
    <w:rsid w:val="0004230F"/>
    <w:rsid w:val="000471C6"/>
    <w:rsid w:val="00047F95"/>
    <w:rsid w:val="000544E6"/>
    <w:rsid w:val="000570D7"/>
    <w:rsid w:val="00057A21"/>
    <w:rsid w:val="000607F7"/>
    <w:rsid w:val="000626CB"/>
    <w:rsid w:val="000700CB"/>
    <w:rsid w:val="00076EEC"/>
    <w:rsid w:val="00077483"/>
    <w:rsid w:val="0009029D"/>
    <w:rsid w:val="000913E8"/>
    <w:rsid w:val="000955FE"/>
    <w:rsid w:val="000A44A8"/>
    <w:rsid w:val="000A4C35"/>
    <w:rsid w:val="000A7073"/>
    <w:rsid w:val="000B52A2"/>
    <w:rsid w:val="000C5425"/>
    <w:rsid w:val="000D135C"/>
    <w:rsid w:val="000D183D"/>
    <w:rsid w:val="000F0B96"/>
    <w:rsid w:val="00110401"/>
    <w:rsid w:val="00120399"/>
    <w:rsid w:val="00121005"/>
    <w:rsid w:val="0012485F"/>
    <w:rsid w:val="001302C7"/>
    <w:rsid w:val="00137809"/>
    <w:rsid w:val="0014136C"/>
    <w:rsid w:val="00143475"/>
    <w:rsid w:val="001449AE"/>
    <w:rsid w:val="00157CF6"/>
    <w:rsid w:val="001671BA"/>
    <w:rsid w:val="0017009E"/>
    <w:rsid w:val="00180127"/>
    <w:rsid w:val="001A3A06"/>
    <w:rsid w:val="001A7BA0"/>
    <w:rsid w:val="001B1598"/>
    <w:rsid w:val="001B2CA6"/>
    <w:rsid w:val="001C0F8D"/>
    <w:rsid w:val="001C391F"/>
    <w:rsid w:val="001C4863"/>
    <w:rsid w:val="001C584F"/>
    <w:rsid w:val="001D2AFF"/>
    <w:rsid w:val="001D34F9"/>
    <w:rsid w:val="001D579A"/>
    <w:rsid w:val="001E5AB3"/>
    <w:rsid w:val="001F19C3"/>
    <w:rsid w:val="001F3C81"/>
    <w:rsid w:val="001F750F"/>
    <w:rsid w:val="00207F74"/>
    <w:rsid w:val="002157AA"/>
    <w:rsid w:val="00216E18"/>
    <w:rsid w:val="0021784A"/>
    <w:rsid w:val="0022643A"/>
    <w:rsid w:val="00226F79"/>
    <w:rsid w:val="0023505C"/>
    <w:rsid w:val="00235253"/>
    <w:rsid w:val="00245C38"/>
    <w:rsid w:val="00250B09"/>
    <w:rsid w:val="0026440D"/>
    <w:rsid w:val="00264E26"/>
    <w:rsid w:val="00270AC9"/>
    <w:rsid w:val="00270D22"/>
    <w:rsid w:val="00273362"/>
    <w:rsid w:val="00290ACC"/>
    <w:rsid w:val="00291FD5"/>
    <w:rsid w:val="002921F7"/>
    <w:rsid w:val="00294800"/>
    <w:rsid w:val="002971D7"/>
    <w:rsid w:val="002A1587"/>
    <w:rsid w:val="002A613B"/>
    <w:rsid w:val="002B0E84"/>
    <w:rsid w:val="002B75E8"/>
    <w:rsid w:val="002C2852"/>
    <w:rsid w:val="002F1241"/>
    <w:rsid w:val="002F41FB"/>
    <w:rsid w:val="002F6273"/>
    <w:rsid w:val="0030208E"/>
    <w:rsid w:val="003033B6"/>
    <w:rsid w:val="003121C6"/>
    <w:rsid w:val="00326009"/>
    <w:rsid w:val="00336FE0"/>
    <w:rsid w:val="003409D7"/>
    <w:rsid w:val="003436FE"/>
    <w:rsid w:val="00376372"/>
    <w:rsid w:val="00376940"/>
    <w:rsid w:val="0037753A"/>
    <w:rsid w:val="00381AB8"/>
    <w:rsid w:val="003824CA"/>
    <w:rsid w:val="00382DFF"/>
    <w:rsid w:val="0039148A"/>
    <w:rsid w:val="003924DF"/>
    <w:rsid w:val="003925C5"/>
    <w:rsid w:val="0039639E"/>
    <w:rsid w:val="00396D4A"/>
    <w:rsid w:val="00397B28"/>
    <w:rsid w:val="003C5C2B"/>
    <w:rsid w:val="003C773B"/>
    <w:rsid w:val="003E309F"/>
    <w:rsid w:val="003E6551"/>
    <w:rsid w:val="003F1262"/>
    <w:rsid w:val="003F2D75"/>
    <w:rsid w:val="003F4AB5"/>
    <w:rsid w:val="003F7035"/>
    <w:rsid w:val="003F7D03"/>
    <w:rsid w:val="00412107"/>
    <w:rsid w:val="00417586"/>
    <w:rsid w:val="004215F7"/>
    <w:rsid w:val="00430572"/>
    <w:rsid w:val="00434359"/>
    <w:rsid w:val="0044023C"/>
    <w:rsid w:val="00451767"/>
    <w:rsid w:val="004530E4"/>
    <w:rsid w:val="00453651"/>
    <w:rsid w:val="004551A2"/>
    <w:rsid w:val="00463A51"/>
    <w:rsid w:val="00471258"/>
    <w:rsid w:val="0048664A"/>
    <w:rsid w:val="0048782D"/>
    <w:rsid w:val="00491B4A"/>
    <w:rsid w:val="00493F98"/>
    <w:rsid w:val="00495144"/>
    <w:rsid w:val="00496641"/>
    <w:rsid w:val="00497FEF"/>
    <w:rsid w:val="004A544F"/>
    <w:rsid w:val="004B3BAA"/>
    <w:rsid w:val="004B3C2D"/>
    <w:rsid w:val="004B4C09"/>
    <w:rsid w:val="004C3408"/>
    <w:rsid w:val="004D0FE4"/>
    <w:rsid w:val="004D2124"/>
    <w:rsid w:val="004D2399"/>
    <w:rsid w:val="004D7FC9"/>
    <w:rsid w:val="004E248D"/>
    <w:rsid w:val="004E5EA5"/>
    <w:rsid w:val="004F088B"/>
    <w:rsid w:val="00501B51"/>
    <w:rsid w:val="0050626C"/>
    <w:rsid w:val="005147FC"/>
    <w:rsid w:val="00517439"/>
    <w:rsid w:val="00523E60"/>
    <w:rsid w:val="00526546"/>
    <w:rsid w:val="00534938"/>
    <w:rsid w:val="00543D27"/>
    <w:rsid w:val="00545A56"/>
    <w:rsid w:val="00550AC9"/>
    <w:rsid w:val="005510F3"/>
    <w:rsid w:val="00551DA3"/>
    <w:rsid w:val="0056210A"/>
    <w:rsid w:val="0056414B"/>
    <w:rsid w:val="0057077D"/>
    <w:rsid w:val="0057362C"/>
    <w:rsid w:val="00574DD1"/>
    <w:rsid w:val="00575ECB"/>
    <w:rsid w:val="00577681"/>
    <w:rsid w:val="00582292"/>
    <w:rsid w:val="005834A6"/>
    <w:rsid w:val="0059570B"/>
    <w:rsid w:val="005959A6"/>
    <w:rsid w:val="005A424F"/>
    <w:rsid w:val="005B2947"/>
    <w:rsid w:val="005C07EA"/>
    <w:rsid w:val="005C1E9E"/>
    <w:rsid w:val="005C43CA"/>
    <w:rsid w:val="005C44AA"/>
    <w:rsid w:val="005D1091"/>
    <w:rsid w:val="005D1583"/>
    <w:rsid w:val="005D2BA9"/>
    <w:rsid w:val="005D3D9E"/>
    <w:rsid w:val="005D6CCF"/>
    <w:rsid w:val="005E1325"/>
    <w:rsid w:val="005E5F2A"/>
    <w:rsid w:val="005F1DD5"/>
    <w:rsid w:val="005F24B2"/>
    <w:rsid w:val="005F6233"/>
    <w:rsid w:val="00612B67"/>
    <w:rsid w:val="0062173A"/>
    <w:rsid w:val="00621EEC"/>
    <w:rsid w:val="00622D49"/>
    <w:rsid w:val="0062677E"/>
    <w:rsid w:val="006268D2"/>
    <w:rsid w:val="00632671"/>
    <w:rsid w:val="006365A9"/>
    <w:rsid w:val="0065198D"/>
    <w:rsid w:val="006531A0"/>
    <w:rsid w:val="006773D0"/>
    <w:rsid w:val="0068123D"/>
    <w:rsid w:val="00681768"/>
    <w:rsid w:val="00681895"/>
    <w:rsid w:val="00682D24"/>
    <w:rsid w:val="0068577A"/>
    <w:rsid w:val="00687AA2"/>
    <w:rsid w:val="00694874"/>
    <w:rsid w:val="006A0C31"/>
    <w:rsid w:val="006A1537"/>
    <w:rsid w:val="006B0775"/>
    <w:rsid w:val="006B373C"/>
    <w:rsid w:val="006C4BA3"/>
    <w:rsid w:val="006D065A"/>
    <w:rsid w:val="006D3D4B"/>
    <w:rsid w:val="006E0499"/>
    <w:rsid w:val="006F0FEC"/>
    <w:rsid w:val="006F15C1"/>
    <w:rsid w:val="006F25A2"/>
    <w:rsid w:val="006F5D6C"/>
    <w:rsid w:val="006F6361"/>
    <w:rsid w:val="007078C5"/>
    <w:rsid w:val="00707FA2"/>
    <w:rsid w:val="007228E6"/>
    <w:rsid w:val="00740B27"/>
    <w:rsid w:val="00752DA0"/>
    <w:rsid w:val="0075374A"/>
    <w:rsid w:val="00753AF2"/>
    <w:rsid w:val="00753CEB"/>
    <w:rsid w:val="007557CA"/>
    <w:rsid w:val="00761621"/>
    <w:rsid w:val="007639DA"/>
    <w:rsid w:val="00763C86"/>
    <w:rsid w:val="00775D25"/>
    <w:rsid w:val="0079352C"/>
    <w:rsid w:val="007A0123"/>
    <w:rsid w:val="007B1D4B"/>
    <w:rsid w:val="007B3A8E"/>
    <w:rsid w:val="007B55F9"/>
    <w:rsid w:val="007B6D8A"/>
    <w:rsid w:val="007B7D7B"/>
    <w:rsid w:val="007D2026"/>
    <w:rsid w:val="007E285C"/>
    <w:rsid w:val="007F760C"/>
    <w:rsid w:val="00804556"/>
    <w:rsid w:val="00805702"/>
    <w:rsid w:val="008100D6"/>
    <w:rsid w:val="00813BCA"/>
    <w:rsid w:val="00835BD1"/>
    <w:rsid w:val="008426CD"/>
    <w:rsid w:val="00843423"/>
    <w:rsid w:val="008531BA"/>
    <w:rsid w:val="00854CFF"/>
    <w:rsid w:val="00855F72"/>
    <w:rsid w:val="0086089C"/>
    <w:rsid w:val="00861941"/>
    <w:rsid w:val="00861ADB"/>
    <w:rsid w:val="00862A7A"/>
    <w:rsid w:val="0086581B"/>
    <w:rsid w:val="00867C0B"/>
    <w:rsid w:val="00870B5F"/>
    <w:rsid w:val="008714F8"/>
    <w:rsid w:val="008851E7"/>
    <w:rsid w:val="00890D15"/>
    <w:rsid w:val="00891C58"/>
    <w:rsid w:val="00892C69"/>
    <w:rsid w:val="0089466D"/>
    <w:rsid w:val="00895B9A"/>
    <w:rsid w:val="008A0C6C"/>
    <w:rsid w:val="008A2426"/>
    <w:rsid w:val="008B21E3"/>
    <w:rsid w:val="008E5B25"/>
    <w:rsid w:val="008E5D9D"/>
    <w:rsid w:val="009004CB"/>
    <w:rsid w:val="009021F5"/>
    <w:rsid w:val="0090576D"/>
    <w:rsid w:val="009063CE"/>
    <w:rsid w:val="00911B09"/>
    <w:rsid w:val="00911CF9"/>
    <w:rsid w:val="00917284"/>
    <w:rsid w:val="00921CBA"/>
    <w:rsid w:val="00927456"/>
    <w:rsid w:val="00937074"/>
    <w:rsid w:val="009426BD"/>
    <w:rsid w:val="009436A4"/>
    <w:rsid w:val="00957CA3"/>
    <w:rsid w:val="00965C99"/>
    <w:rsid w:val="00966C1E"/>
    <w:rsid w:val="00973E88"/>
    <w:rsid w:val="00980D58"/>
    <w:rsid w:val="00987220"/>
    <w:rsid w:val="00987C6C"/>
    <w:rsid w:val="00987DA0"/>
    <w:rsid w:val="00993E01"/>
    <w:rsid w:val="00995FD8"/>
    <w:rsid w:val="00996707"/>
    <w:rsid w:val="009A3E62"/>
    <w:rsid w:val="009A733A"/>
    <w:rsid w:val="009A7968"/>
    <w:rsid w:val="009B1C05"/>
    <w:rsid w:val="009B3FFF"/>
    <w:rsid w:val="009B605A"/>
    <w:rsid w:val="009C30D7"/>
    <w:rsid w:val="009C7BD6"/>
    <w:rsid w:val="009D164C"/>
    <w:rsid w:val="009D2E37"/>
    <w:rsid w:val="009D5E0F"/>
    <w:rsid w:val="009D7FF6"/>
    <w:rsid w:val="009E29A3"/>
    <w:rsid w:val="009F5616"/>
    <w:rsid w:val="009F5D0F"/>
    <w:rsid w:val="009F5E7A"/>
    <w:rsid w:val="009F6C3A"/>
    <w:rsid w:val="00A00C4C"/>
    <w:rsid w:val="00A02F0C"/>
    <w:rsid w:val="00A04083"/>
    <w:rsid w:val="00A06BCE"/>
    <w:rsid w:val="00A10F6A"/>
    <w:rsid w:val="00A12F57"/>
    <w:rsid w:val="00A165D1"/>
    <w:rsid w:val="00A24DD1"/>
    <w:rsid w:val="00A30313"/>
    <w:rsid w:val="00A32038"/>
    <w:rsid w:val="00A33091"/>
    <w:rsid w:val="00A40B36"/>
    <w:rsid w:val="00A41B36"/>
    <w:rsid w:val="00A42171"/>
    <w:rsid w:val="00A46809"/>
    <w:rsid w:val="00A54A42"/>
    <w:rsid w:val="00A612F3"/>
    <w:rsid w:val="00A63B13"/>
    <w:rsid w:val="00A6538D"/>
    <w:rsid w:val="00A72FB1"/>
    <w:rsid w:val="00A76872"/>
    <w:rsid w:val="00A81096"/>
    <w:rsid w:val="00A82C40"/>
    <w:rsid w:val="00A90345"/>
    <w:rsid w:val="00A948A9"/>
    <w:rsid w:val="00A94AD3"/>
    <w:rsid w:val="00A94F07"/>
    <w:rsid w:val="00AA3043"/>
    <w:rsid w:val="00AA4036"/>
    <w:rsid w:val="00AB28DE"/>
    <w:rsid w:val="00AB326E"/>
    <w:rsid w:val="00AB5C71"/>
    <w:rsid w:val="00AB7549"/>
    <w:rsid w:val="00AC568E"/>
    <w:rsid w:val="00AC5E60"/>
    <w:rsid w:val="00AC7F74"/>
    <w:rsid w:val="00AD0C20"/>
    <w:rsid w:val="00AD2FEE"/>
    <w:rsid w:val="00AD6A02"/>
    <w:rsid w:val="00AD6D8C"/>
    <w:rsid w:val="00AE2ECB"/>
    <w:rsid w:val="00AF6806"/>
    <w:rsid w:val="00AF745D"/>
    <w:rsid w:val="00B1079B"/>
    <w:rsid w:val="00B111F1"/>
    <w:rsid w:val="00B2110A"/>
    <w:rsid w:val="00B21495"/>
    <w:rsid w:val="00B215EE"/>
    <w:rsid w:val="00B22033"/>
    <w:rsid w:val="00B2430B"/>
    <w:rsid w:val="00B36721"/>
    <w:rsid w:val="00B37007"/>
    <w:rsid w:val="00B370D2"/>
    <w:rsid w:val="00B45C9F"/>
    <w:rsid w:val="00B4697A"/>
    <w:rsid w:val="00B524ED"/>
    <w:rsid w:val="00B5592A"/>
    <w:rsid w:val="00B563F2"/>
    <w:rsid w:val="00B806A1"/>
    <w:rsid w:val="00B856E6"/>
    <w:rsid w:val="00B860B0"/>
    <w:rsid w:val="00B866A0"/>
    <w:rsid w:val="00B90E85"/>
    <w:rsid w:val="00B9143D"/>
    <w:rsid w:val="00B9416D"/>
    <w:rsid w:val="00B97CA2"/>
    <w:rsid w:val="00BA15F8"/>
    <w:rsid w:val="00BA4FCD"/>
    <w:rsid w:val="00BB2644"/>
    <w:rsid w:val="00BB6C9D"/>
    <w:rsid w:val="00BB77E0"/>
    <w:rsid w:val="00BC1214"/>
    <w:rsid w:val="00BC1D32"/>
    <w:rsid w:val="00BC3DB7"/>
    <w:rsid w:val="00BC415F"/>
    <w:rsid w:val="00BC7014"/>
    <w:rsid w:val="00BD5B00"/>
    <w:rsid w:val="00BE2505"/>
    <w:rsid w:val="00BE621F"/>
    <w:rsid w:val="00BE7CAF"/>
    <w:rsid w:val="00BF01CC"/>
    <w:rsid w:val="00BF0BD3"/>
    <w:rsid w:val="00C06F58"/>
    <w:rsid w:val="00C1368D"/>
    <w:rsid w:val="00C163FE"/>
    <w:rsid w:val="00C2286C"/>
    <w:rsid w:val="00C2541E"/>
    <w:rsid w:val="00C3216F"/>
    <w:rsid w:val="00C330E1"/>
    <w:rsid w:val="00C33368"/>
    <w:rsid w:val="00C372F3"/>
    <w:rsid w:val="00C40CD0"/>
    <w:rsid w:val="00C46545"/>
    <w:rsid w:val="00C52EDE"/>
    <w:rsid w:val="00C53A7B"/>
    <w:rsid w:val="00C55903"/>
    <w:rsid w:val="00C6578F"/>
    <w:rsid w:val="00C75619"/>
    <w:rsid w:val="00C869FD"/>
    <w:rsid w:val="00C91765"/>
    <w:rsid w:val="00C96392"/>
    <w:rsid w:val="00CB41B8"/>
    <w:rsid w:val="00CC396F"/>
    <w:rsid w:val="00CD3CE8"/>
    <w:rsid w:val="00CE5895"/>
    <w:rsid w:val="00CF2B5B"/>
    <w:rsid w:val="00D006F5"/>
    <w:rsid w:val="00D17879"/>
    <w:rsid w:val="00D25348"/>
    <w:rsid w:val="00D26233"/>
    <w:rsid w:val="00D32C37"/>
    <w:rsid w:val="00D4050F"/>
    <w:rsid w:val="00D44374"/>
    <w:rsid w:val="00D475F9"/>
    <w:rsid w:val="00D5088F"/>
    <w:rsid w:val="00D550F2"/>
    <w:rsid w:val="00D569A2"/>
    <w:rsid w:val="00D60D73"/>
    <w:rsid w:val="00D63250"/>
    <w:rsid w:val="00D66CD2"/>
    <w:rsid w:val="00D7067B"/>
    <w:rsid w:val="00D71D48"/>
    <w:rsid w:val="00D75237"/>
    <w:rsid w:val="00D75BA0"/>
    <w:rsid w:val="00D850D9"/>
    <w:rsid w:val="00D86F6D"/>
    <w:rsid w:val="00DA7EF8"/>
    <w:rsid w:val="00DB3975"/>
    <w:rsid w:val="00DB4711"/>
    <w:rsid w:val="00DC2CC2"/>
    <w:rsid w:val="00DD684B"/>
    <w:rsid w:val="00DD7B0A"/>
    <w:rsid w:val="00DE1210"/>
    <w:rsid w:val="00DE5160"/>
    <w:rsid w:val="00E0335C"/>
    <w:rsid w:val="00E03510"/>
    <w:rsid w:val="00E07245"/>
    <w:rsid w:val="00E13546"/>
    <w:rsid w:val="00E1767B"/>
    <w:rsid w:val="00E222AD"/>
    <w:rsid w:val="00E2244D"/>
    <w:rsid w:val="00E22E88"/>
    <w:rsid w:val="00E240F2"/>
    <w:rsid w:val="00E33957"/>
    <w:rsid w:val="00E46553"/>
    <w:rsid w:val="00E673A9"/>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D465B"/>
    <w:rsid w:val="00EE5A83"/>
    <w:rsid w:val="00EF67ED"/>
    <w:rsid w:val="00F00530"/>
    <w:rsid w:val="00F11E9B"/>
    <w:rsid w:val="00F16667"/>
    <w:rsid w:val="00F21243"/>
    <w:rsid w:val="00F256F4"/>
    <w:rsid w:val="00F25A3C"/>
    <w:rsid w:val="00F30D8F"/>
    <w:rsid w:val="00F332E7"/>
    <w:rsid w:val="00F3453D"/>
    <w:rsid w:val="00F50182"/>
    <w:rsid w:val="00F52B89"/>
    <w:rsid w:val="00F53979"/>
    <w:rsid w:val="00F54298"/>
    <w:rsid w:val="00F625AB"/>
    <w:rsid w:val="00F7552A"/>
    <w:rsid w:val="00F80268"/>
    <w:rsid w:val="00F80338"/>
    <w:rsid w:val="00F848DA"/>
    <w:rsid w:val="00F936F2"/>
    <w:rsid w:val="00F93E3F"/>
    <w:rsid w:val="00FA5BFF"/>
    <w:rsid w:val="00FA7B24"/>
    <w:rsid w:val="00FC0130"/>
    <w:rsid w:val="00FC66B7"/>
    <w:rsid w:val="00FD15B8"/>
    <w:rsid w:val="00FD542C"/>
    <w:rsid w:val="00FE24B4"/>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9"/>
      </w:numPr>
      <w:jc w:val="both"/>
    </w:pPr>
    <w:rPr>
      <w:sz w:val="24"/>
      <w:szCs w:val="24"/>
    </w:rPr>
  </w:style>
  <w:style w:type="character" w:customStyle="1" w:styleId="NumberedChar">
    <w:name w:val="Numbered Char"/>
    <w:link w:val="Numbered"/>
    <w:rsid w:val="00A76872"/>
    <w:rPr>
      <w:sz w:val="24"/>
      <w:szCs w:val="24"/>
      <w:lang w:val="en-GB" w:eastAsia="en-GB"/>
    </w:rPr>
  </w:style>
  <w:style w:type="character" w:customStyle="1" w:styleId="HeaderChar">
    <w:name w:val="Header Char"/>
    <w:aliases w:val="(17) EPR Header Char"/>
    <w:link w:val="Header"/>
    <w:uiPriority w:val="99"/>
    <w:rsid w:val="000A4C35"/>
  </w:style>
  <w:style w:type="character" w:customStyle="1" w:styleId="UnresolvedMention1">
    <w:name w:val="Unresolved Mention1"/>
    <w:uiPriority w:val="99"/>
    <w:semiHidden/>
    <w:unhideWhenUsed/>
    <w:rsid w:val="00A10F6A"/>
    <w:rPr>
      <w:color w:val="605E5C"/>
      <w:shd w:val="clear" w:color="auto" w:fill="E1DFDD"/>
    </w:rPr>
  </w:style>
  <w:style w:type="paragraph" w:customStyle="1" w:styleId="CharCharChar">
    <w:name w:val="Char Char Char"/>
    <w:basedOn w:val="Normal"/>
    <w:link w:val="FootnoteReference"/>
    <w:rsid w:val="00E673A9"/>
    <w:pPr>
      <w:spacing w:line="240" w:lineRule="exact"/>
    </w:pPr>
    <w:rPr>
      <w:vertAlign w:val="superscript"/>
    </w:rPr>
  </w:style>
  <w:style w:type="character" w:customStyle="1" w:styleId="BodyTextIndentChar">
    <w:name w:val="Body Text Indent Char"/>
    <w:link w:val="BodyTextIndent"/>
    <w:rsid w:val="009D2E37"/>
    <w:rPr>
      <w:sz w:val="24"/>
    </w:rPr>
  </w:style>
  <w:style w:type="character" w:styleId="UnresolvedMention">
    <w:name w:val="Unresolved Mention"/>
    <w:basedOn w:val="DefaultParagraphFont"/>
    <w:uiPriority w:val="99"/>
    <w:semiHidden/>
    <w:unhideWhenUsed/>
    <w:rsid w:val="00861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eksandra.Dicevska@ms.gov.m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E083D-A65A-4634-817B-9A006563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4913</Words>
  <Characters>27911</Characters>
  <Application>Microsoft Office Word</Application>
  <DocSecurity>0</DocSecurity>
  <Lines>900</Lines>
  <Paragraphs>489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32335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Tatjana Velickovic</cp:lastModifiedBy>
  <cp:revision>10</cp:revision>
  <cp:lastPrinted>2012-09-25T14:41:00Z</cp:lastPrinted>
  <dcterms:created xsi:type="dcterms:W3CDTF">2025-08-06T12:18:00Z</dcterms:created>
  <dcterms:modified xsi:type="dcterms:W3CDTF">2025-08-06T13:24:00Z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